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04BC5" w14:textId="44CCEF85" w:rsidR="00775C53" w:rsidRDefault="00775C53" w:rsidP="008901D5">
      <w:pPr>
        <w:pStyle w:val="Subtitle"/>
        <w:rPr>
          <w:rStyle w:val="eop"/>
          <w:rFonts w:ascii="Arial" w:hAnsi="Arial" w:cs="Arial"/>
          <w:b/>
          <w:bCs/>
          <w:color w:val="19456B"/>
          <w:sz w:val="44"/>
          <w:szCs w:val="44"/>
          <w:shd w:val="clear" w:color="auto" w:fill="FFFFFF"/>
        </w:rPr>
      </w:pPr>
      <w:bookmarkStart w:id="0" w:name="_Toc514059669"/>
      <w:r>
        <w:rPr>
          <w:rStyle w:val="normaltextrun"/>
          <w:rFonts w:ascii="Arial" w:hAnsi="Arial" w:cs="Arial"/>
          <w:b/>
          <w:bCs/>
          <w:color w:val="19456B"/>
          <w:sz w:val="44"/>
          <w:szCs w:val="44"/>
          <w:shd w:val="clear" w:color="auto" w:fill="FFFFFF"/>
        </w:rPr>
        <w:t>CONTRACT PROCEDURES MANUAL (SM021) – PART A – APPENDIX X</w:t>
      </w:r>
      <w:r w:rsidR="003D52AD">
        <w:rPr>
          <w:rStyle w:val="normaltextrun"/>
          <w:rFonts w:ascii="Arial" w:hAnsi="Arial" w:cs="Arial"/>
          <w:b/>
          <w:bCs/>
          <w:color w:val="19456B"/>
          <w:sz w:val="44"/>
          <w:szCs w:val="44"/>
          <w:shd w:val="clear" w:color="auto" w:fill="FFFFFF"/>
        </w:rPr>
        <w:t>I</w:t>
      </w:r>
      <w:r>
        <w:rPr>
          <w:rStyle w:val="eop"/>
          <w:rFonts w:ascii="Arial" w:hAnsi="Arial" w:cs="Arial"/>
          <w:b/>
          <w:bCs/>
          <w:color w:val="19456B"/>
          <w:sz w:val="44"/>
          <w:szCs w:val="44"/>
          <w:shd w:val="clear" w:color="auto" w:fill="FFFFFF"/>
        </w:rPr>
        <w:t> </w:t>
      </w:r>
    </w:p>
    <w:p w14:paraId="3337A7C6" w14:textId="637FD3DC" w:rsidR="008901D5" w:rsidRPr="00D44EA8" w:rsidRDefault="003D52AD" w:rsidP="008901D5">
      <w:pPr>
        <w:pStyle w:val="Subtitle"/>
        <w:rPr>
          <w:rFonts w:asciiTheme="majorHAnsi" w:hAnsiTheme="majorHAnsi" w:cstheme="majorHAnsi"/>
          <w:color w:val="006FB8"/>
        </w:rPr>
      </w:pPr>
      <w:r>
        <w:rPr>
          <w:rFonts w:asciiTheme="majorHAnsi" w:hAnsiTheme="majorHAnsi" w:cstheme="majorHAnsi"/>
          <w:color w:val="006FB8"/>
        </w:rPr>
        <w:t>Decline</w:t>
      </w:r>
      <w:r w:rsidR="00775C53">
        <w:rPr>
          <w:rFonts w:asciiTheme="majorHAnsi" w:hAnsiTheme="majorHAnsi" w:cstheme="majorHAnsi"/>
          <w:color w:val="006FB8"/>
        </w:rPr>
        <w:t xml:space="preserve"> notice for PS contract</w:t>
      </w:r>
    </w:p>
    <w:sdt>
      <w:sdtPr>
        <w:rPr>
          <w:rFonts w:asciiTheme="majorHAnsi" w:hAnsiTheme="majorHAnsi" w:cstheme="majorHAnsi"/>
          <w:b/>
          <w:bCs/>
        </w:rPr>
        <w:id w:val="1483818136"/>
        <w:placeholder>
          <w:docPart w:val="771560BADDD8405DB6C99A35E9C99AEB"/>
        </w:placeholder>
      </w:sdtPr>
      <w:sdtEndPr/>
      <w:sdtContent>
        <w:p w14:paraId="792C1D49" w14:textId="77777777" w:rsidR="008901D5" w:rsidRPr="00775C53" w:rsidRDefault="00775C53" w:rsidP="008901D5">
          <w:pPr>
            <w:pStyle w:val="Details"/>
            <w:rPr>
              <w:rFonts w:asciiTheme="majorHAnsi" w:hAnsiTheme="majorHAnsi" w:cstheme="majorHAnsi"/>
              <w:b/>
              <w:bCs/>
            </w:rPr>
          </w:pPr>
          <w:r w:rsidRPr="00775C53">
            <w:rPr>
              <w:rFonts w:asciiTheme="majorHAnsi" w:hAnsiTheme="majorHAnsi" w:cstheme="majorHAnsi"/>
              <w:b/>
              <w:bCs/>
            </w:rPr>
            <w:t>Reference:</w:t>
          </w:r>
        </w:p>
      </w:sdtContent>
    </w:sdt>
    <w:sdt>
      <w:sdtPr>
        <w:rPr>
          <w:rFonts w:asciiTheme="majorHAnsi" w:hAnsiTheme="majorHAnsi" w:cstheme="majorHAnsi"/>
        </w:rPr>
        <w:id w:val="500785919"/>
        <w:placeholder>
          <w:docPart w:val="C51E63653BBE4AB8885A73CA09D19E42"/>
        </w:placeholder>
        <w:showingPlcHdr/>
        <w:date>
          <w:dateFormat w:val="d MMMM yyyy"/>
          <w:lid w:val="en-US"/>
          <w:storeMappedDataAs w:val="dateTime"/>
          <w:calendar w:val="gregorian"/>
        </w:date>
      </w:sdtPr>
      <w:sdtEndPr/>
      <w:sdtContent>
        <w:p w14:paraId="2C6C68DD" w14:textId="77777777" w:rsidR="008901D5" w:rsidRPr="00492A50" w:rsidRDefault="008901D5" w:rsidP="008901D5">
          <w:pPr>
            <w:pStyle w:val="Details"/>
            <w:rPr>
              <w:rFonts w:asciiTheme="majorHAnsi" w:hAnsiTheme="majorHAnsi" w:cstheme="majorHAnsi"/>
            </w:rPr>
          </w:pPr>
          <w:r w:rsidRPr="00492A50">
            <w:rPr>
              <w:rStyle w:val="PlaceholderText"/>
              <w:rFonts w:asciiTheme="majorHAnsi" w:hAnsiTheme="majorHAnsi" w:cstheme="majorHAnsi"/>
              <w:color w:val="2575AE" w:themeColor="accent1"/>
            </w:rPr>
            <w:t>[date]</w:t>
          </w:r>
        </w:p>
      </w:sdtContent>
    </w:sdt>
    <w:p w14:paraId="55FFBD20" w14:textId="77777777" w:rsidR="00775C53" w:rsidRDefault="00775C53" w:rsidP="00775C53">
      <w:pPr>
        <w:spacing w:after="20"/>
        <w:rPr>
          <w:rFonts w:asciiTheme="majorHAnsi" w:eastAsia="Times New Roman" w:hAnsiTheme="majorHAnsi" w:cstheme="majorHAnsi"/>
          <w:lang w:val="en-GB" w:eastAsia="en-GB"/>
        </w:rPr>
      </w:pPr>
      <w:bookmarkStart w:id="1" w:name="bkmorg"/>
      <w:bookmarkEnd w:id="0"/>
    </w:p>
    <w:p w14:paraId="4F076278" w14:textId="77777777" w:rsidR="00775C53" w:rsidRPr="008648A1" w:rsidRDefault="00775C53" w:rsidP="00775C53">
      <w:pPr>
        <w:spacing w:after="20"/>
        <w:rPr>
          <w:rFonts w:asciiTheme="majorHAnsi" w:eastAsia="Times New Roman" w:hAnsiTheme="majorHAnsi" w:cstheme="majorHAnsi"/>
          <w:lang w:val="en-GB" w:eastAsia="en-GB"/>
        </w:rPr>
      </w:pPr>
      <w:r w:rsidRPr="008648A1">
        <w:rPr>
          <w:rFonts w:asciiTheme="majorHAnsi" w:eastAsia="Times New Roman" w:hAnsiTheme="majorHAnsi" w:cstheme="majorHAnsi"/>
          <w:lang w:val="en-GB"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48A1">
        <w:rPr>
          <w:rFonts w:asciiTheme="majorHAnsi" w:eastAsia="Times New Roman" w:hAnsiTheme="majorHAnsi" w:cstheme="majorHAnsi"/>
          <w:lang w:val="en-GB" w:eastAsia="en-GB"/>
        </w:rPr>
        <w:instrText xml:space="preserve"> FORMTEXT </w:instrText>
      </w:r>
      <w:r w:rsidRPr="008648A1">
        <w:rPr>
          <w:rFonts w:asciiTheme="majorHAnsi" w:eastAsia="Times New Roman" w:hAnsiTheme="majorHAnsi" w:cstheme="majorHAnsi"/>
          <w:lang w:val="en-GB" w:eastAsia="en-GB"/>
        </w:rPr>
      </w:r>
      <w:r w:rsidRPr="008648A1">
        <w:rPr>
          <w:rFonts w:asciiTheme="majorHAnsi" w:eastAsia="Times New Roman" w:hAnsiTheme="majorHAnsi" w:cstheme="majorHAnsi"/>
          <w:lang w:val="en-GB" w:eastAsia="en-GB"/>
        </w:rPr>
        <w:fldChar w:fldCharType="separate"/>
      </w:r>
      <w:r w:rsidRPr="008648A1">
        <w:rPr>
          <w:rFonts w:asciiTheme="majorHAnsi" w:eastAsia="Times New Roman" w:hAnsiTheme="majorHAnsi" w:cstheme="majorHAnsi"/>
          <w:noProof/>
          <w:lang w:val="en-GB" w:eastAsia="en-GB"/>
        </w:rPr>
        <w:t>Name</w:t>
      </w:r>
      <w:r w:rsidRPr="008648A1">
        <w:rPr>
          <w:rFonts w:asciiTheme="majorHAnsi" w:eastAsia="Times New Roman" w:hAnsiTheme="majorHAnsi" w:cstheme="majorHAnsi"/>
          <w:lang w:val="en-GB" w:eastAsia="en-GB"/>
        </w:rPr>
        <w:fldChar w:fldCharType="end"/>
      </w:r>
    </w:p>
    <w:bookmarkStart w:id="2" w:name="bkmrecpaddress"/>
    <w:bookmarkEnd w:id="1"/>
    <w:p w14:paraId="69597A5F" w14:textId="77777777" w:rsidR="00775C53" w:rsidRPr="008648A1" w:rsidRDefault="00775C53" w:rsidP="00775C53">
      <w:pPr>
        <w:spacing w:after="20"/>
        <w:rPr>
          <w:rFonts w:asciiTheme="majorHAnsi" w:eastAsia="Times New Roman" w:hAnsiTheme="majorHAnsi" w:cstheme="majorHAnsi"/>
          <w:lang w:val="en-GB" w:eastAsia="en-GB"/>
        </w:rPr>
      </w:pPr>
      <w:r w:rsidRPr="008648A1">
        <w:rPr>
          <w:rFonts w:asciiTheme="majorHAnsi" w:eastAsia="Times New Roman" w:hAnsiTheme="majorHAnsi" w:cstheme="majorHAnsi"/>
          <w:lang w:val="en-GB" w:eastAsia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648A1">
        <w:rPr>
          <w:rFonts w:asciiTheme="majorHAnsi" w:eastAsia="Times New Roman" w:hAnsiTheme="majorHAnsi" w:cstheme="majorHAnsi"/>
          <w:lang w:val="en-GB" w:eastAsia="en-GB"/>
        </w:rPr>
        <w:instrText xml:space="preserve"> FORMTEXT </w:instrText>
      </w:r>
      <w:r w:rsidRPr="008648A1">
        <w:rPr>
          <w:rFonts w:asciiTheme="majorHAnsi" w:eastAsia="Times New Roman" w:hAnsiTheme="majorHAnsi" w:cstheme="majorHAnsi"/>
          <w:lang w:val="en-GB" w:eastAsia="en-GB"/>
        </w:rPr>
      </w:r>
      <w:r w:rsidRPr="008648A1">
        <w:rPr>
          <w:rFonts w:asciiTheme="majorHAnsi" w:eastAsia="Times New Roman" w:hAnsiTheme="majorHAnsi" w:cstheme="majorHAnsi"/>
          <w:lang w:val="en-GB" w:eastAsia="en-GB"/>
        </w:rPr>
        <w:fldChar w:fldCharType="separate"/>
      </w:r>
      <w:r w:rsidRPr="008648A1">
        <w:rPr>
          <w:rFonts w:asciiTheme="majorHAnsi" w:eastAsia="Times New Roman" w:hAnsiTheme="majorHAnsi" w:cstheme="majorHAnsi"/>
          <w:noProof/>
          <w:lang w:val="en-GB" w:eastAsia="en-GB"/>
        </w:rPr>
        <w:t>Company</w:t>
      </w:r>
      <w:r w:rsidRPr="008648A1">
        <w:rPr>
          <w:rFonts w:asciiTheme="majorHAnsi" w:eastAsia="Times New Roman" w:hAnsiTheme="majorHAnsi" w:cstheme="majorHAnsi"/>
          <w:lang w:val="en-GB" w:eastAsia="en-GB"/>
        </w:rPr>
        <w:fldChar w:fldCharType="end"/>
      </w:r>
    </w:p>
    <w:p w14:paraId="28B8741E" w14:textId="77777777" w:rsidR="00775C53" w:rsidRPr="008648A1" w:rsidRDefault="00775C53" w:rsidP="00775C53">
      <w:pPr>
        <w:spacing w:after="20"/>
        <w:rPr>
          <w:rFonts w:asciiTheme="majorHAnsi" w:eastAsia="Times New Roman" w:hAnsiTheme="majorHAnsi" w:cstheme="majorHAnsi"/>
          <w:lang w:val="en-GB" w:eastAsia="en-GB"/>
        </w:rPr>
      </w:pPr>
      <w:r w:rsidRPr="008648A1">
        <w:rPr>
          <w:rFonts w:asciiTheme="majorHAnsi" w:eastAsia="Times New Roman" w:hAnsiTheme="majorHAnsi" w:cstheme="majorHAnsi"/>
          <w:lang w:val="en-GB" w:eastAsia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648A1">
        <w:rPr>
          <w:rFonts w:asciiTheme="majorHAnsi" w:eastAsia="Times New Roman" w:hAnsiTheme="majorHAnsi" w:cstheme="majorHAnsi"/>
          <w:lang w:val="en-GB" w:eastAsia="en-GB"/>
        </w:rPr>
        <w:instrText xml:space="preserve"> FORMTEXT </w:instrText>
      </w:r>
      <w:r w:rsidRPr="008648A1">
        <w:rPr>
          <w:rFonts w:asciiTheme="majorHAnsi" w:eastAsia="Times New Roman" w:hAnsiTheme="majorHAnsi" w:cstheme="majorHAnsi"/>
          <w:lang w:val="en-GB" w:eastAsia="en-GB"/>
        </w:rPr>
      </w:r>
      <w:r w:rsidRPr="008648A1">
        <w:rPr>
          <w:rFonts w:asciiTheme="majorHAnsi" w:eastAsia="Times New Roman" w:hAnsiTheme="majorHAnsi" w:cstheme="majorHAnsi"/>
          <w:lang w:val="en-GB" w:eastAsia="en-GB"/>
        </w:rPr>
        <w:fldChar w:fldCharType="separate"/>
      </w:r>
      <w:r w:rsidRPr="008648A1">
        <w:rPr>
          <w:rFonts w:asciiTheme="majorHAnsi" w:eastAsia="Times New Roman" w:hAnsiTheme="majorHAnsi" w:cstheme="majorHAnsi"/>
          <w:noProof/>
          <w:lang w:val="en-GB" w:eastAsia="en-GB"/>
        </w:rPr>
        <w:t>Postal address 1</w:t>
      </w:r>
      <w:r w:rsidRPr="008648A1">
        <w:rPr>
          <w:rFonts w:asciiTheme="majorHAnsi" w:eastAsia="Times New Roman" w:hAnsiTheme="majorHAnsi" w:cstheme="majorHAnsi"/>
          <w:lang w:val="en-GB" w:eastAsia="en-GB"/>
        </w:rPr>
        <w:fldChar w:fldCharType="end"/>
      </w:r>
      <w:r w:rsidRPr="008648A1">
        <w:rPr>
          <w:rFonts w:asciiTheme="majorHAnsi" w:eastAsia="Times New Roman" w:hAnsiTheme="majorHAnsi" w:cstheme="majorHAnsi"/>
          <w:lang w:val="en-GB" w:eastAsia="en-GB"/>
        </w:rPr>
        <w:t xml:space="preserve"> </w:t>
      </w:r>
    </w:p>
    <w:p w14:paraId="474B6210" w14:textId="77777777" w:rsidR="00775C53" w:rsidRPr="008648A1" w:rsidRDefault="00775C53" w:rsidP="00775C53">
      <w:pPr>
        <w:spacing w:after="20"/>
        <w:rPr>
          <w:rFonts w:asciiTheme="majorHAnsi" w:eastAsia="Times New Roman" w:hAnsiTheme="majorHAnsi" w:cstheme="majorHAnsi"/>
          <w:lang w:val="en-GB" w:eastAsia="en-GB"/>
        </w:rPr>
      </w:pPr>
      <w:r w:rsidRPr="008648A1">
        <w:rPr>
          <w:rFonts w:asciiTheme="majorHAnsi" w:eastAsia="Times New Roman" w:hAnsiTheme="majorHAnsi" w:cstheme="majorHAnsi"/>
          <w:lang w:val="en-GB" w:eastAsia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648A1">
        <w:rPr>
          <w:rFonts w:asciiTheme="majorHAnsi" w:eastAsia="Times New Roman" w:hAnsiTheme="majorHAnsi" w:cstheme="majorHAnsi"/>
          <w:lang w:val="en-GB" w:eastAsia="en-GB"/>
        </w:rPr>
        <w:instrText xml:space="preserve"> FORMTEXT </w:instrText>
      </w:r>
      <w:r w:rsidRPr="008648A1">
        <w:rPr>
          <w:rFonts w:asciiTheme="majorHAnsi" w:eastAsia="Times New Roman" w:hAnsiTheme="majorHAnsi" w:cstheme="majorHAnsi"/>
          <w:lang w:val="en-GB" w:eastAsia="en-GB"/>
        </w:rPr>
      </w:r>
      <w:r w:rsidRPr="008648A1">
        <w:rPr>
          <w:rFonts w:asciiTheme="majorHAnsi" w:eastAsia="Times New Roman" w:hAnsiTheme="majorHAnsi" w:cstheme="majorHAnsi"/>
          <w:lang w:val="en-GB" w:eastAsia="en-GB"/>
        </w:rPr>
        <w:fldChar w:fldCharType="separate"/>
      </w:r>
      <w:r w:rsidRPr="008648A1">
        <w:rPr>
          <w:rFonts w:asciiTheme="majorHAnsi" w:eastAsia="Times New Roman" w:hAnsiTheme="majorHAnsi" w:cstheme="majorHAnsi"/>
          <w:noProof/>
          <w:lang w:val="en-GB" w:eastAsia="en-GB"/>
        </w:rPr>
        <w:t>Postal address 2</w:t>
      </w:r>
      <w:r w:rsidRPr="008648A1">
        <w:rPr>
          <w:rFonts w:asciiTheme="majorHAnsi" w:eastAsia="Times New Roman" w:hAnsiTheme="majorHAnsi" w:cstheme="majorHAnsi"/>
          <w:lang w:val="en-GB" w:eastAsia="en-GB"/>
        </w:rPr>
        <w:fldChar w:fldCharType="end"/>
      </w:r>
    </w:p>
    <w:p w14:paraId="31FDDE60" w14:textId="77777777" w:rsidR="00775C53" w:rsidRPr="008648A1" w:rsidRDefault="00775C53" w:rsidP="00775C53">
      <w:pPr>
        <w:spacing w:after="20"/>
        <w:rPr>
          <w:rFonts w:asciiTheme="majorHAnsi" w:eastAsia="Times New Roman" w:hAnsiTheme="majorHAnsi" w:cstheme="majorHAnsi"/>
          <w:lang w:val="en-GB" w:eastAsia="en-GB"/>
        </w:rPr>
      </w:pPr>
      <w:r w:rsidRPr="008648A1">
        <w:rPr>
          <w:rFonts w:asciiTheme="majorHAnsi" w:eastAsia="Times New Roman" w:hAnsiTheme="majorHAnsi" w:cstheme="majorHAnsi"/>
          <w:lang w:val="en-GB" w:eastAsia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648A1">
        <w:rPr>
          <w:rFonts w:asciiTheme="majorHAnsi" w:eastAsia="Times New Roman" w:hAnsiTheme="majorHAnsi" w:cstheme="majorHAnsi"/>
          <w:lang w:val="en-GB" w:eastAsia="en-GB"/>
        </w:rPr>
        <w:instrText xml:space="preserve"> FORMTEXT </w:instrText>
      </w:r>
      <w:r w:rsidRPr="008648A1">
        <w:rPr>
          <w:rFonts w:asciiTheme="majorHAnsi" w:eastAsia="Times New Roman" w:hAnsiTheme="majorHAnsi" w:cstheme="majorHAnsi"/>
          <w:lang w:val="en-GB" w:eastAsia="en-GB"/>
        </w:rPr>
      </w:r>
      <w:r w:rsidRPr="008648A1">
        <w:rPr>
          <w:rFonts w:asciiTheme="majorHAnsi" w:eastAsia="Times New Roman" w:hAnsiTheme="majorHAnsi" w:cstheme="majorHAnsi"/>
          <w:lang w:val="en-GB" w:eastAsia="en-GB"/>
        </w:rPr>
        <w:fldChar w:fldCharType="separate"/>
      </w:r>
      <w:r w:rsidRPr="008648A1">
        <w:rPr>
          <w:rFonts w:asciiTheme="majorHAnsi" w:eastAsia="Times New Roman" w:hAnsiTheme="majorHAnsi" w:cstheme="majorHAnsi"/>
          <w:noProof/>
          <w:lang w:val="en-GB" w:eastAsia="en-GB"/>
        </w:rPr>
        <w:t>Postal address 3</w:t>
      </w:r>
      <w:r w:rsidRPr="008648A1">
        <w:rPr>
          <w:rFonts w:asciiTheme="majorHAnsi" w:eastAsia="Times New Roman" w:hAnsiTheme="majorHAnsi" w:cstheme="majorHAnsi"/>
          <w:lang w:val="en-GB" w:eastAsia="en-GB"/>
        </w:rPr>
        <w:fldChar w:fldCharType="end"/>
      </w:r>
    </w:p>
    <w:bookmarkEnd w:id="2"/>
    <w:p w14:paraId="7348C531" w14:textId="77777777" w:rsidR="00775C53" w:rsidRPr="008648A1" w:rsidRDefault="00775C53" w:rsidP="00775C53">
      <w:pPr>
        <w:spacing w:after="0"/>
        <w:rPr>
          <w:rFonts w:asciiTheme="majorHAnsi" w:eastAsia="Times New Roman" w:hAnsiTheme="majorHAnsi" w:cstheme="majorHAnsi"/>
          <w:lang w:val="en-GB" w:eastAsia="en-GB"/>
        </w:rPr>
      </w:pPr>
    </w:p>
    <w:p w14:paraId="00F4A9B2" w14:textId="77777777" w:rsidR="003D52AD" w:rsidRPr="0032710D" w:rsidRDefault="003D52AD" w:rsidP="003D52AD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after="200"/>
        <w:jc w:val="both"/>
        <w:rPr>
          <w:rFonts w:eastAsia="Times New Roman" w:cs="Lucida Sans Unicode"/>
          <w:color w:val="000000"/>
          <w:lang w:val="en-GB" w:eastAsia="en-GB"/>
        </w:rPr>
      </w:pPr>
      <w:r w:rsidRPr="0032710D">
        <w:rPr>
          <w:rFonts w:eastAsia="Times New Roman" w:cs="Lucida Sans Unicode"/>
          <w:color w:val="000000"/>
          <w:lang w:val="en-GB" w:eastAsia="en-GB"/>
        </w:rPr>
        <w:t>Dear Sir/Madam</w:t>
      </w:r>
    </w:p>
    <w:p w14:paraId="451EBAE0" w14:textId="77777777" w:rsidR="003D52AD" w:rsidRPr="0032710D" w:rsidRDefault="003D52AD" w:rsidP="003D52AD">
      <w:pPr>
        <w:spacing w:after="200"/>
        <w:rPr>
          <w:rFonts w:eastAsia="Times New Roman" w:cs="Times New Roman"/>
          <w:b/>
          <w:lang w:val="en-GB" w:eastAsia="en-GB"/>
        </w:rPr>
      </w:pPr>
      <w:r w:rsidRPr="0032710D">
        <w:rPr>
          <w:rFonts w:eastAsia="Times New Roman" w:cs="Times New Roman"/>
          <w:b/>
          <w:lang w:val="en-GB" w:eastAsia="en-GB"/>
        </w:rPr>
        <w:t>Decline notice for professional services contract</w:t>
      </w:r>
      <w:r>
        <w:rPr>
          <w:rFonts w:eastAsia="Times New Roman" w:cs="Times New Roman"/>
          <w:b/>
          <w:lang w:val="en-GB" w:eastAsia="en-GB"/>
        </w:rPr>
        <w:t xml:space="preserve"> </w:t>
      </w:r>
      <w:r w:rsidRPr="00964EB6">
        <w:rPr>
          <w:rFonts w:eastAsia="Times New Roman" w:cs="Times New Roman"/>
          <w:b/>
          <w:highlight w:val="yellow"/>
          <w:lang w:val="en-GB" w:eastAsia="en-GB"/>
        </w:rPr>
        <w:t>[insert contract number]</w:t>
      </w:r>
    </w:p>
    <w:p w14:paraId="46F3F978" w14:textId="3E865BBE" w:rsidR="003D52AD" w:rsidRPr="0032710D" w:rsidRDefault="003D52AD" w:rsidP="003D52AD">
      <w:pPr>
        <w:spacing w:after="200"/>
        <w:rPr>
          <w:rFonts w:eastAsia="Times New Roman" w:cs="Times New Roman"/>
          <w:lang w:val="en-GB" w:eastAsia="en-GB"/>
        </w:rPr>
      </w:pPr>
      <w:r w:rsidRPr="0032710D">
        <w:rPr>
          <w:rFonts w:eastAsia="Times New Roman" w:cs="Times New Roman"/>
          <w:lang w:val="en-GB" w:eastAsia="en-GB"/>
        </w:rPr>
        <w:t>On behalf of NZ Transport Agency Waka Kotahi (</w:t>
      </w:r>
      <w:r>
        <w:rPr>
          <w:rFonts w:eastAsia="Times New Roman" w:cs="Times New Roman"/>
          <w:lang w:val="en-GB" w:eastAsia="en-GB"/>
        </w:rPr>
        <w:t>NZTA</w:t>
      </w:r>
      <w:r w:rsidRPr="0032710D">
        <w:rPr>
          <w:rFonts w:eastAsia="Times New Roman" w:cs="Times New Roman"/>
          <w:lang w:val="en-GB" w:eastAsia="en-GB"/>
        </w:rPr>
        <w:t>), I thank you for your tender to undertake the above contract work and advise that it is hereby declined.</w:t>
      </w:r>
    </w:p>
    <w:p w14:paraId="18B64A96" w14:textId="77777777" w:rsidR="003D52AD" w:rsidRPr="0032710D" w:rsidRDefault="003D52AD" w:rsidP="003D52AD">
      <w:pPr>
        <w:spacing w:after="200"/>
        <w:rPr>
          <w:rFonts w:eastAsia="Times New Roman" w:cs="Times New Roman"/>
          <w:lang w:val="en-GB" w:eastAsia="en-GB"/>
        </w:rPr>
      </w:pPr>
      <w:r w:rsidRPr="0032710D">
        <w:rPr>
          <w:rFonts w:eastAsia="Times New Roman" w:cs="Times New Roman"/>
          <w:lang w:val="en-GB" w:eastAsia="en-GB"/>
        </w:rPr>
        <w:t xml:space="preserve">The successful tenderer </w:t>
      </w:r>
      <w:r>
        <w:rPr>
          <w:rFonts w:eastAsia="Times New Roman" w:cs="Times New Roman"/>
          <w:lang w:val="en-GB" w:eastAsia="en-GB"/>
        </w:rPr>
        <w:t xml:space="preserve">is </w:t>
      </w:r>
      <w:r w:rsidRPr="00964EB6">
        <w:rPr>
          <w:rFonts w:eastAsia="Times New Roman" w:cs="Times New Roman"/>
          <w:highlight w:val="yellow"/>
          <w:lang w:val="en-GB" w:eastAsia="en-GB"/>
        </w:rPr>
        <w:t>[insert name of successful tenderer]</w:t>
      </w:r>
      <w:r w:rsidRPr="0032710D">
        <w:rPr>
          <w:rFonts w:eastAsia="Times New Roman" w:cs="Times New Roman"/>
          <w:lang w:val="en-GB" w:eastAsia="en-GB"/>
        </w:rPr>
        <w:t xml:space="preserve"> at a tendered sum of </w:t>
      </w:r>
      <w:r w:rsidRPr="001645BF">
        <w:rPr>
          <w:rFonts w:eastAsia="Times New Roman" w:cs="Times New Roman"/>
          <w:highlight w:val="yellow"/>
          <w:lang w:val="en-GB" w:eastAsia="en-GB"/>
        </w:rPr>
        <w:t>[insert amount $]</w:t>
      </w:r>
      <w:r w:rsidRPr="0032710D">
        <w:rPr>
          <w:rFonts w:eastAsia="Times New Roman" w:cs="Times New Roman"/>
          <w:lang w:val="en-GB" w:eastAsia="en-GB"/>
        </w:rPr>
        <w:t xml:space="preserve"> excluding GST</w:t>
      </w:r>
      <w:r>
        <w:rPr>
          <w:rFonts w:eastAsia="Times New Roman" w:cs="Times New Roman"/>
          <w:lang w:val="en-GB" w:eastAsia="en-GB"/>
        </w:rPr>
        <w:t xml:space="preserve"> </w:t>
      </w:r>
      <w:r>
        <w:rPr>
          <w:rFonts w:eastAsia="Times New Roman" w:cs="Times New Roman"/>
          <w:color w:val="000000"/>
          <w:lang w:val="en-GB" w:eastAsia="en-GB"/>
        </w:rPr>
        <w:t xml:space="preserve">and with an SQP of </w:t>
      </w:r>
      <w:r>
        <w:rPr>
          <w:rFonts w:eastAsia="Times New Roman" w:cs="Times New Roman"/>
          <w:color w:val="000000"/>
          <w:highlight w:val="yellow"/>
          <w:lang w:val="en-GB" w:eastAsia="en-GB"/>
        </w:rPr>
        <w:t>[insert amount $]</w:t>
      </w:r>
      <w:r>
        <w:rPr>
          <w:rFonts w:eastAsia="Times New Roman" w:cs="Times New Roman"/>
          <w:color w:val="000000"/>
          <w:lang w:val="en-GB" w:eastAsia="en-GB"/>
        </w:rPr>
        <w:t>.</w:t>
      </w:r>
    </w:p>
    <w:p w14:paraId="245815BD" w14:textId="66809D40" w:rsidR="003D52AD" w:rsidRPr="001645BF" w:rsidRDefault="003D52AD" w:rsidP="003D52AD">
      <w:pPr>
        <w:spacing w:after="200"/>
        <w:rPr>
          <w:rFonts w:eastAsia="Times New Roman" w:cs="Times New Roman"/>
          <w:i/>
          <w:lang w:val="en-GB" w:eastAsia="en-GB"/>
        </w:rPr>
      </w:pPr>
      <w:r>
        <w:rPr>
          <w:rFonts w:eastAsia="Times New Roman" w:cs="Times New Roman"/>
          <w:lang w:val="en-GB" w:eastAsia="en-GB"/>
        </w:rPr>
        <w:t>NZTA</w:t>
      </w:r>
      <w:r w:rsidRPr="0032710D">
        <w:rPr>
          <w:rFonts w:eastAsia="Times New Roman" w:cs="Times New Roman"/>
          <w:lang w:val="en-GB" w:eastAsia="en-GB"/>
        </w:rPr>
        <w:t xml:space="preserve"> received </w:t>
      </w:r>
      <w:r w:rsidRPr="001645BF">
        <w:rPr>
          <w:rFonts w:eastAsia="Times New Roman" w:cs="Times New Roman"/>
          <w:highlight w:val="yellow"/>
          <w:lang w:val="en-GB" w:eastAsia="en-GB"/>
        </w:rPr>
        <w:t>&lt;no&gt;</w:t>
      </w:r>
      <w:r w:rsidRPr="0032710D">
        <w:rPr>
          <w:rFonts w:eastAsia="Times New Roman" w:cs="Times New Roman"/>
          <w:lang w:val="en-GB" w:eastAsia="en-GB"/>
        </w:rPr>
        <w:t xml:space="preserve"> conforming tenders. The range of prices of conforming tenders are from </w:t>
      </w:r>
      <w:r w:rsidRPr="001645BF">
        <w:rPr>
          <w:rFonts w:eastAsia="Times New Roman" w:cs="Times New Roman"/>
          <w:highlight w:val="yellow"/>
          <w:lang w:val="en-GB" w:eastAsia="en-GB"/>
        </w:rPr>
        <w:t>[insert amount $]</w:t>
      </w:r>
      <w:r>
        <w:rPr>
          <w:rFonts w:eastAsia="Times New Roman" w:cs="Times New Roman"/>
          <w:lang w:val="en-GB" w:eastAsia="en-GB"/>
        </w:rPr>
        <w:t xml:space="preserve"> to </w:t>
      </w:r>
      <w:r w:rsidRPr="001645BF">
        <w:rPr>
          <w:rFonts w:eastAsia="Times New Roman" w:cs="Times New Roman"/>
          <w:highlight w:val="yellow"/>
          <w:lang w:val="en-GB" w:eastAsia="en-GB"/>
        </w:rPr>
        <w:t>[insert amount $]</w:t>
      </w:r>
      <w:r>
        <w:rPr>
          <w:rFonts w:eastAsia="Times New Roman" w:cs="Times New Roman"/>
          <w:lang w:val="en-GB" w:eastAsia="en-GB"/>
        </w:rPr>
        <w:t xml:space="preserve"> </w:t>
      </w:r>
      <w:r w:rsidRPr="0032710D">
        <w:rPr>
          <w:rFonts w:eastAsia="Times New Roman" w:cs="Times New Roman"/>
          <w:lang w:val="en-GB" w:eastAsia="en-GB"/>
        </w:rPr>
        <w:t xml:space="preserve">excluding GST. </w:t>
      </w:r>
      <w:r w:rsidRPr="001645BF">
        <w:rPr>
          <w:rFonts w:eastAsia="Times New Roman" w:cs="Times New Roman"/>
          <w:i/>
          <w:highlight w:val="yellow"/>
          <w:lang w:val="en-GB" w:eastAsia="en-GB"/>
        </w:rPr>
        <w:t>&lt;&lt;</w:t>
      </w:r>
      <w:r w:rsidRPr="001645BF">
        <w:rPr>
          <w:rFonts w:eastAsia="Times New Roman" w:cs="Times New Roman"/>
          <w:i/>
          <w:color w:val="0000FF"/>
          <w:highlight w:val="yellow"/>
          <w:lang w:val="en-GB" w:eastAsia="en-GB"/>
        </w:rPr>
        <w:t>Note: only include range information for price where three or more conforming tenders are evaluated&gt;&gt;.</w:t>
      </w:r>
      <w:r w:rsidRPr="001645BF">
        <w:rPr>
          <w:rFonts w:eastAsia="Times New Roman" w:cs="Times New Roman"/>
          <w:i/>
          <w:lang w:val="en-GB" w:eastAsia="en-GB"/>
        </w:rPr>
        <w:t xml:space="preserve"> </w:t>
      </w:r>
    </w:p>
    <w:p w14:paraId="6246C4CE" w14:textId="77777777" w:rsidR="003D52AD" w:rsidRDefault="003D52AD" w:rsidP="003D52AD">
      <w:pPr>
        <w:spacing w:after="200"/>
        <w:rPr>
          <w:rFonts w:eastAsia="Times New Roman" w:cs="Lucida Sans Unicode"/>
          <w:color w:val="0000FF"/>
          <w:lang w:val="en-GB" w:eastAsia="en-GB"/>
        </w:rPr>
      </w:pPr>
      <w:r w:rsidRPr="0032710D">
        <w:rPr>
          <w:rFonts w:eastAsia="Times New Roman" w:cs="Times New Roman"/>
          <w:lang w:val="en-GB" w:eastAsia="en-GB"/>
        </w:rPr>
        <w:t xml:space="preserve">The range of non-price attribute grades and supplier quality premiums, and your own grade and supplier quality premium, are as follows:  </w:t>
      </w:r>
      <w:r w:rsidRPr="001645BF">
        <w:rPr>
          <w:rFonts w:eastAsia="Times New Roman" w:cs="Lucida Sans Unicode"/>
          <w:i/>
          <w:color w:val="000000"/>
          <w:highlight w:val="yellow"/>
          <w:lang w:val="en-GB" w:eastAsia="en-GB"/>
        </w:rPr>
        <w:t>&lt;&lt;</w:t>
      </w:r>
      <w:r w:rsidRPr="001645BF">
        <w:rPr>
          <w:rFonts w:eastAsia="Times New Roman" w:cs="Lucida Sans Unicode"/>
          <w:i/>
          <w:color w:val="0000FF"/>
          <w:highlight w:val="yellow"/>
          <w:lang w:val="en-GB" w:eastAsia="en-GB"/>
        </w:rPr>
        <w:t>Note: only include range information for non-price attributes and supplier quality premiums where three or more conforming tenders are evaluated. &gt;&gt;</w:t>
      </w:r>
    </w:p>
    <w:tbl>
      <w:tblPr>
        <w:tblW w:w="5000" w:type="pct"/>
        <w:tblBorders>
          <w:top w:val="single" w:sz="4" w:space="0" w:color="19456B"/>
          <w:left w:val="single" w:sz="4" w:space="0" w:color="19456B"/>
          <w:bottom w:val="single" w:sz="4" w:space="0" w:color="19456B"/>
          <w:right w:val="single" w:sz="4" w:space="0" w:color="19456B"/>
          <w:insideH w:val="single" w:sz="4" w:space="0" w:color="19456B"/>
          <w:insideV w:val="single" w:sz="4" w:space="0" w:color="19456B"/>
        </w:tblBorders>
        <w:tblCellMar>
          <w:left w:w="145" w:type="dxa"/>
          <w:right w:w="145" w:type="dxa"/>
        </w:tblCellMar>
        <w:tblLook w:val="04A0" w:firstRow="1" w:lastRow="0" w:firstColumn="1" w:lastColumn="0" w:noHBand="0" w:noVBand="1"/>
      </w:tblPr>
      <w:tblGrid>
        <w:gridCol w:w="3094"/>
        <w:gridCol w:w="3155"/>
        <w:gridCol w:w="3153"/>
      </w:tblGrid>
      <w:tr w:rsidR="003D52AD" w:rsidRPr="00B26AB5" w14:paraId="47EEFD65" w14:textId="77777777" w:rsidTr="00347006">
        <w:tc>
          <w:tcPr>
            <w:tcW w:w="1645" w:type="pct"/>
            <w:shd w:val="clear" w:color="auto" w:fill="19456B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4FF9082C" w14:textId="77777777" w:rsidR="003D52AD" w:rsidRPr="00B26AB5" w:rsidRDefault="003D52AD" w:rsidP="00347006">
            <w:pPr>
              <w:tabs>
                <w:tab w:val="center" w:pos="110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40" w:lineRule="auto"/>
              <w:outlineLvl w:val="6"/>
              <w:rPr>
                <w:rFonts w:eastAsia="Times New Roman" w:cs="Lucida Sans Unicode"/>
                <w:b/>
                <w:color w:val="FFFFFF"/>
                <w:lang w:val="en-GB" w:eastAsia="en-GB"/>
              </w:rPr>
            </w:pPr>
            <w:r w:rsidRPr="00B26AB5">
              <w:rPr>
                <w:rFonts w:eastAsia="Times New Roman" w:cs="Lucida Sans Unicode"/>
                <w:b/>
                <w:color w:val="FFFFFF"/>
                <w:lang w:val="en-GB" w:eastAsia="en-GB"/>
              </w:rPr>
              <w:t>Attributes</w:t>
            </w:r>
          </w:p>
        </w:tc>
        <w:tc>
          <w:tcPr>
            <w:tcW w:w="1678" w:type="pct"/>
            <w:shd w:val="clear" w:color="auto" w:fill="19456B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1FBB6B0F" w14:textId="77777777" w:rsidR="003D52AD" w:rsidRPr="00B26AB5" w:rsidRDefault="003D52AD" w:rsidP="00347006">
            <w:pPr>
              <w:tabs>
                <w:tab w:val="center" w:pos="1325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40" w:lineRule="auto"/>
              <w:jc w:val="center"/>
              <w:outlineLvl w:val="6"/>
              <w:rPr>
                <w:rFonts w:eastAsia="Times New Roman" w:cs="Lucida Sans Unicode"/>
                <w:b/>
                <w:color w:val="FFFFFF"/>
                <w:lang w:val="en-GB" w:eastAsia="en-GB"/>
              </w:rPr>
            </w:pPr>
            <w:r w:rsidRPr="00B26AB5">
              <w:rPr>
                <w:rFonts w:eastAsia="Times New Roman" w:cs="Lucida Sans Unicode"/>
                <w:b/>
                <w:color w:val="FFFFFF"/>
                <w:lang w:val="en-GB" w:eastAsia="en-GB"/>
              </w:rPr>
              <w:t>Range of grades or premiums</w:t>
            </w:r>
          </w:p>
        </w:tc>
        <w:tc>
          <w:tcPr>
            <w:tcW w:w="1677" w:type="pct"/>
            <w:shd w:val="clear" w:color="auto" w:fill="19456B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7406E794" w14:textId="77777777" w:rsidR="003D52AD" w:rsidRPr="00B26AB5" w:rsidRDefault="003D52AD" w:rsidP="00347006">
            <w:pPr>
              <w:tabs>
                <w:tab w:val="center" w:pos="1389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40" w:lineRule="auto"/>
              <w:jc w:val="center"/>
              <w:outlineLvl w:val="6"/>
              <w:rPr>
                <w:rFonts w:eastAsia="Times New Roman" w:cs="Lucida Sans Unicode"/>
                <w:b/>
                <w:color w:val="FFFFFF"/>
                <w:lang w:val="en-GB" w:eastAsia="en-GB"/>
              </w:rPr>
            </w:pPr>
            <w:r w:rsidRPr="00B26AB5">
              <w:rPr>
                <w:rFonts w:eastAsia="Times New Roman" w:cs="Lucida Sans Unicode"/>
                <w:b/>
                <w:color w:val="FFFFFF"/>
                <w:lang w:val="en-GB" w:eastAsia="en-GB"/>
              </w:rPr>
              <w:t>Own grade or premium</w:t>
            </w:r>
          </w:p>
        </w:tc>
      </w:tr>
      <w:tr w:rsidR="003D52AD" w:rsidRPr="00B26AB5" w14:paraId="64AA3194" w14:textId="77777777" w:rsidTr="00347006">
        <w:tc>
          <w:tcPr>
            <w:tcW w:w="1645" w:type="pct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367BE36F" w14:textId="77777777" w:rsidR="003D52AD" w:rsidRPr="00B26AB5" w:rsidRDefault="003D52AD" w:rsidP="0034700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40" w:lineRule="auto"/>
              <w:rPr>
                <w:rFonts w:eastAsia="Times New Roman" w:cs="Lucida Sans Unicode"/>
                <w:color w:val="000000"/>
                <w:lang w:val="en-GB" w:eastAsia="en-GB"/>
              </w:rPr>
            </w:pPr>
            <w:r w:rsidRPr="00B26AB5">
              <w:rPr>
                <w:rFonts w:eastAsia="Times New Roman" w:cs="Lucida Sans Unicode"/>
                <w:color w:val="000000"/>
                <w:lang w:val="en-GB" w:eastAsia="en-GB"/>
              </w:rPr>
              <w:t>Relevant experience</w:t>
            </w:r>
          </w:p>
        </w:tc>
        <w:tc>
          <w:tcPr>
            <w:tcW w:w="1678" w:type="pct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14:paraId="49D0E7B3" w14:textId="77777777" w:rsidR="003D52AD" w:rsidRPr="00B26AB5" w:rsidRDefault="003D52AD" w:rsidP="0034700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40" w:lineRule="auto"/>
              <w:jc w:val="center"/>
              <w:rPr>
                <w:rFonts w:eastAsia="Times New Roman" w:cs="Lucida Sans Unicode"/>
                <w:color w:val="000000"/>
                <w:lang w:val="en-GB" w:eastAsia="en-GB"/>
              </w:rPr>
            </w:pPr>
          </w:p>
        </w:tc>
        <w:tc>
          <w:tcPr>
            <w:tcW w:w="1677" w:type="pct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14:paraId="6E5597B7" w14:textId="77777777" w:rsidR="003D52AD" w:rsidRPr="00B26AB5" w:rsidRDefault="003D52AD" w:rsidP="0034700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40" w:lineRule="auto"/>
              <w:jc w:val="center"/>
              <w:rPr>
                <w:rFonts w:eastAsia="Times New Roman" w:cs="Lucida Sans Unicode"/>
                <w:color w:val="000000"/>
                <w:lang w:val="en-GB" w:eastAsia="en-GB"/>
              </w:rPr>
            </w:pPr>
          </w:p>
        </w:tc>
      </w:tr>
      <w:tr w:rsidR="003D52AD" w:rsidRPr="00B26AB5" w14:paraId="643DCF74" w14:textId="77777777" w:rsidTr="00347006">
        <w:trPr>
          <w:trHeight w:val="280"/>
        </w:trPr>
        <w:tc>
          <w:tcPr>
            <w:tcW w:w="1645" w:type="pct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703CDC65" w14:textId="77777777" w:rsidR="003D52AD" w:rsidRPr="00B26AB5" w:rsidRDefault="003D52AD" w:rsidP="0034700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40" w:lineRule="auto"/>
              <w:rPr>
                <w:rFonts w:eastAsia="Times New Roman" w:cs="Lucida Sans Unicode"/>
                <w:color w:val="000000"/>
                <w:lang w:val="en-GB" w:eastAsia="en-GB"/>
              </w:rPr>
            </w:pPr>
            <w:r w:rsidRPr="00B26AB5">
              <w:rPr>
                <w:rFonts w:eastAsia="Times New Roman" w:cs="Lucida Sans Unicode"/>
                <w:color w:val="000000"/>
                <w:lang w:val="en-GB" w:eastAsia="en-GB"/>
              </w:rPr>
              <w:t>Track record</w:t>
            </w:r>
          </w:p>
        </w:tc>
        <w:tc>
          <w:tcPr>
            <w:tcW w:w="1678" w:type="pct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14:paraId="69E00287" w14:textId="77777777" w:rsidR="003D52AD" w:rsidRPr="00B26AB5" w:rsidRDefault="003D52AD" w:rsidP="0034700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40" w:lineRule="auto"/>
              <w:jc w:val="center"/>
              <w:rPr>
                <w:rFonts w:eastAsia="Times New Roman" w:cs="Lucida Sans Unicode"/>
                <w:color w:val="000000"/>
                <w:lang w:val="en-GB" w:eastAsia="en-GB"/>
              </w:rPr>
            </w:pPr>
          </w:p>
        </w:tc>
        <w:tc>
          <w:tcPr>
            <w:tcW w:w="1677" w:type="pct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14:paraId="51CDEE5A" w14:textId="77777777" w:rsidR="003D52AD" w:rsidRPr="00B26AB5" w:rsidRDefault="003D52AD" w:rsidP="0034700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40" w:lineRule="auto"/>
              <w:jc w:val="center"/>
              <w:rPr>
                <w:rFonts w:eastAsia="Times New Roman" w:cs="Lucida Sans Unicode"/>
                <w:color w:val="000000"/>
                <w:lang w:val="en-GB" w:eastAsia="en-GB"/>
              </w:rPr>
            </w:pPr>
          </w:p>
        </w:tc>
      </w:tr>
      <w:tr w:rsidR="003D52AD" w:rsidRPr="00B26AB5" w14:paraId="043438F1" w14:textId="77777777" w:rsidTr="00347006">
        <w:trPr>
          <w:trHeight w:val="280"/>
        </w:trPr>
        <w:tc>
          <w:tcPr>
            <w:tcW w:w="1645" w:type="pct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324C9066" w14:textId="77777777" w:rsidR="003D52AD" w:rsidRPr="00B26AB5" w:rsidRDefault="003D52AD" w:rsidP="0034700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40" w:lineRule="auto"/>
              <w:rPr>
                <w:rFonts w:eastAsia="Times New Roman" w:cs="Lucida Sans Unicode"/>
                <w:color w:val="000000"/>
                <w:lang w:val="en-GB" w:eastAsia="en-GB"/>
              </w:rPr>
            </w:pPr>
            <w:r w:rsidRPr="00B26AB5">
              <w:rPr>
                <w:rFonts w:eastAsia="Times New Roman" w:cs="Lucida Sans Unicode"/>
                <w:color w:val="000000"/>
                <w:lang w:val="en-GB" w:eastAsia="en-GB"/>
              </w:rPr>
              <w:t>Relevant skills</w:t>
            </w:r>
          </w:p>
        </w:tc>
        <w:tc>
          <w:tcPr>
            <w:tcW w:w="1678" w:type="pct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14:paraId="3E4C6B2D" w14:textId="77777777" w:rsidR="003D52AD" w:rsidRPr="00B26AB5" w:rsidRDefault="003D52AD" w:rsidP="0034700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40" w:lineRule="auto"/>
              <w:jc w:val="center"/>
              <w:rPr>
                <w:rFonts w:eastAsia="Times New Roman" w:cs="Lucida Sans Unicode"/>
                <w:color w:val="000000"/>
                <w:lang w:val="en-GB" w:eastAsia="en-GB"/>
              </w:rPr>
            </w:pPr>
          </w:p>
        </w:tc>
        <w:tc>
          <w:tcPr>
            <w:tcW w:w="1677" w:type="pct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14:paraId="14B87A30" w14:textId="77777777" w:rsidR="003D52AD" w:rsidRPr="00B26AB5" w:rsidRDefault="003D52AD" w:rsidP="0034700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40" w:lineRule="auto"/>
              <w:jc w:val="center"/>
              <w:rPr>
                <w:rFonts w:eastAsia="Times New Roman" w:cs="Lucida Sans Unicode"/>
                <w:color w:val="000000"/>
                <w:lang w:val="en-GB" w:eastAsia="en-GB"/>
              </w:rPr>
            </w:pPr>
          </w:p>
        </w:tc>
      </w:tr>
      <w:tr w:rsidR="003D52AD" w:rsidRPr="00B26AB5" w14:paraId="064400B4" w14:textId="77777777" w:rsidTr="00347006">
        <w:trPr>
          <w:trHeight w:val="280"/>
        </w:trPr>
        <w:tc>
          <w:tcPr>
            <w:tcW w:w="1645" w:type="pct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62791D30" w14:textId="77777777" w:rsidR="003D52AD" w:rsidRPr="00B26AB5" w:rsidRDefault="003D52AD" w:rsidP="0034700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40" w:lineRule="auto"/>
              <w:rPr>
                <w:rFonts w:eastAsia="Times New Roman" w:cs="Lucida Sans Unicode"/>
                <w:color w:val="000000"/>
                <w:lang w:val="en-GB" w:eastAsia="en-GB"/>
              </w:rPr>
            </w:pPr>
            <w:r w:rsidRPr="00B26AB5">
              <w:rPr>
                <w:rFonts w:eastAsia="Times New Roman" w:cs="Lucida Sans Unicode"/>
                <w:color w:val="000000"/>
                <w:lang w:val="en-GB" w:eastAsia="en-GB"/>
              </w:rPr>
              <w:t>Methodology</w:t>
            </w:r>
          </w:p>
        </w:tc>
        <w:tc>
          <w:tcPr>
            <w:tcW w:w="1678" w:type="pct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14:paraId="5B6197A6" w14:textId="77777777" w:rsidR="003D52AD" w:rsidRPr="00B26AB5" w:rsidRDefault="003D52AD" w:rsidP="0034700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40" w:lineRule="auto"/>
              <w:jc w:val="center"/>
              <w:rPr>
                <w:rFonts w:eastAsia="Times New Roman" w:cs="Lucida Sans Unicode"/>
                <w:color w:val="000000"/>
                <w:lang w:val="en-GB" w:eastAsia="en-GB"/>
              </w:rPr>
            </w:pPr>
          </w:p>
        </w:tc>
        <w:tc>
          <w:tcPr>
            <w:tcW w:w="1677" w:type="pct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14:paraId="4A0393A5" w14:textId="77777777" w:rsidR="003D52AD" w:rsidRPr="00B26AB5" w:rsidRDefault="003D52AD" w:rsidP="0034700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40" w:lineRule="auto"/>
              <w:jc w:val="center"/>
              <w:rPr>
                <w:rFonts w:eastAsia="Times New Roman" w:cs="Lucida Sans Unicode"/>
                <w:color w:val="000000"/>
                <w:lang w:val="en-GB" w:eastAsia="en-GB"/>
              </w:rPr>
            </w:pPr>
          </w:p>
        </w:tc>
      </w:tr>
      <w:tr w:rsidR="003D52AD" w:rsidRPr="00B26AB5" w14:paraId="205CFA35" w14:textId="77777777" w:rsidTr="00347006">
        <w:trPr>
          <w:trHeight w:val="218"/>
        </w:trPr>
        <w:tc>
          <w:tcPr>
            <w:tcW w:w="1645" w:type="pct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79DBB21C" w14:textId="77777777" w:rsidR="003D52AD" w:rsidRPr="00B26AB5" w:rsidRDefault="003D52AD" w:rsidP="0034700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40" w:lineRule="auto"/>
              <w:rPr>
                <w:rFonts w:eastAsia="Times New Roman" w:cs="Lucida Sans Unicode"/>
                <w:b/>
                <w:lang w:val="en-GB" w:eastAsia="en-GB"/>
              </w:rPr>
            </w:pPr>
            <w:r w:rsidRPr="00B26AB5">
              <w:rPr>
                <w:rFonts w:eastAsia="Times New Roman" w:cs="Lucida Sans Unicode"/>
                <w:color w:val="000000"/>
                <w:lang w:val="en-GB" w:eastAsia="en-GB"/>
              </w:rPr>
              <w:t>Supplier quality premium</w:t>
            </w:r>
          </w:p>
        </w:tc>
        <w:tc>
          <w:tcPr>
            <w:tcW w:w="1678" w:type="pct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14:paraId="7C4CC944" w14:textId="77777777" w:rsidR="003D52AD" w:rsidRPr="00B26AB5" w:rsidRDefault="003D52AD" w:rsidP="0034700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40" w:lineRule="auto"/>
              <w:jc w:val="center"/>
              <w:rPr>
                <w:rFonts w:eastAsia="Times New Roman" w:cs="Lucida Sans Unicode"/>
                <w:color w:val="000000"/>
                <w:lang w:val="en-GB" w:eastAsia="en-GB"/>
              </w:rPr>
            </w:pPr>
          </w:p>
        </w:tc>
        <w:tc>
          <w:tcPr>
            <w:tcW w:w="1677" w:type="pct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14:paraId="28D22187" w14:textId="77777777" w:rsidR="003D52AD" w:rsidRPr="00B26AB5" w:rsidRDefault="003D52AD" w:rsidP="0034700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40" w:lineRule="auto"/>
              <w:jc w:val="center"/>
              <w:rPr>
                <w:rFonts w:eastAsia="Times New Roman" w:cs="Lucida Sans Unicode"/>
                <w:color w:val="000000"/>
                <w:lang w:val="en-GB" w:eastAsia="en-GB"/>
              </w:rPr>
            </w:pPr>
          </w:p>
        </w:tc>
      </w:tr>
    </w:tbl>
    <w:p w14:paraId="29F785A4" w14:textId="77777777" w:rsidR="003D52AD" w:rsidRPr="00B26AB5" w:rsidRDefault="003D52AD" w:rsidP="003D52AD">
      <w:pPr>
        <w:keepNext/>
        <w:spacing w:before="360" w:after="0"/>
        <w:jc w:val="both"/>
        <w:rPr>
          <w:rFonts w:eastAsia="Times New Roman" w:cs="Lucida Sans Unicode"/>
          <w:lang w:val="en-GB" w:eastAsia="en-GB"/>
        </w:rPr>
      </w:pPr>
      <w:r w:rsidRPr="00B26AB5">
        <w:rPr>
          <w:rFonts w:eastAsia="Times New Roman" w:cs="Lucida Sans Unicode"/>
          <w:lang w:val="en-GB" w:eastAsia="en-GB"/>
        </w:rPr>
        <w:t>Yours sincerely</w:t>
      </w:r>
    </w:p>
    <w:p w14:paraId="17CEBBDF" w14:textId="77777777" w:rsidR="003D52AD" w:rsidRDefault="003D52AD" w:rsidP="003D52AD">
      <w:pPr>
        <w:keepNext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after="0"/>
        <w:rPr>
          <w:rFonts w:eastAsia="Times New Roman" w:cs="Lucida Sans Unicode"/>
          <w:lang w:val="en-GB" w:eastAsia="en-GB"/>
        </w:rPr>
      </w:pPr>
    </w:p>
    <w:p w14:paraId="710A24F0" w14:textId="77777777" w:rsidR="003D52AD" w:rsidRDefault="003D52AD" w:rsidP="003D52AD">
      <w:pPr>
        <w:keepNext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after="0"/>
        <w:rPr>
          <w:rFonts w:eastAsia="Times New Roman" w:cs="Lucida Sans Unicode"/>
          <w:lang w:val="en-GB" w:eastAsia="en-GB"/>
        </w:rPr>
      </w:pPr>
    </w:p>
    <w:p w14:paraId="2D37FD9B" w14:textId="77777777" w:rsidR="003D52AD" w:rsidRPr="00B26AB5" w:rsidRDefault="003D52AD" w:rsidP="003D52AD">
      <w:pPr>
        <w:keepNext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after="0"/>
        <w:rPr>
          <w:rFonts w:eastAsia="Times New Roman" w:cs="Lucida Sans Unicode"/>
          <w:lang w:val="en-GB" w:eastAsia="en-GB"/>
        </w:rPr>
      </w:pPr>
    </w:p>
    <w:p w14:paraId="5808E4DF" w14:textId="77777777" w:rsidR="003D52AD" w:rsidRPr="00B26AB5" w:rsidRDefault="003D52AD" w:rsidP="003D52AD">
      <w:pPr>
        <w:keepNext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after="0"/>
        <w:rPr>
          <w:rFonts w:eastAsia="Times New Roman" w:cs="Lucida Sans Unicode"/>
          <w:b/>
          <w:lang w:val="en-GB" w:eastAsia="en-GB"/>
        </w:rPr>
      </w:pPr>
      <w:r w:rsidRPr="00B26AB5">
        <w:rPr>
          <w:rFonts w:eastAsia="Times New Roman" w:cs="Lucida Sans Unicode"/>
          <w:b/>
          <w:lang w:val="en-GB" w:eastAsia="en-GB"/>
        </w:rPr>
        <w:t>Tender Secretary</w:t>
      </w:r>
    </w:p>
    <w:p w14:paraId="71512153" w14:textId="45F2350B" w:rsidR="00775C53" w:rsidRPr="003D52AD" w:rsidRDefault="003D52AD" w:rsidP="003D52AD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</w:pPr>
      <w:r w:rsidRPr="00B26AB5">
        <w:rPr>
          <w:rFonts w:eastAsia="Times New Roman" w:cs="Lucida Sans Unicode"/>
          <w:lang w:val="en-GB" w:eastAsia="en-GB"/>
        </w:rPr>
        <w:t>for &lt;appropriate&gt; Manager</w:t>
      </w:r>
    </w:p>
    <w:sectPr w:rsidR="00775C53" w:rsidRPr="003D52AD" w:rsidSect="00775C53">
      <w:footerReference w:type="default" r:id="rId8"/>
      <w:footerReference w:type="first" r:id="rId9"/>
      <w:pgSz w:w="11906" w:h="16838"/>
      <w:pgMar w:top="1135" w:right="1247" w:bottom="1560" w:left="124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46F0" w14:textId="77777777" w:rsidR="003D52AD" w:rsidRDefault="003D52AD" w:rsidP="002A6A89">
      <w:pPr>
        <w:spacing w:after="0" w:line="240" w:lineRule="auto"/>
      </w:pPr>
      <w:r>
        <w:separator/>
      </w:r>
    </w:p>
  </w:endnote>
  <w:endnote w:type="continuationSeparator" w:id="0">
    <w:p w14:paraId="08035776" w14:textId="77777777" w:rsidR="003D52AD" w:rsidRDefault="003D52AD" w:rsidP="002A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yant Regular">
    <w:altName w:val="Corbel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0BDD" w14:textId="3EFB7B62" w:rsidR="00D44EA8" w:rsidRPr="00245A46" w:rsidRDefault="000052DB" w:rsidP="000052DB">
    <w:pPr>
      <w:pStyle w:val="Footer2"/>
      <w:jc w:val="center"/>
    </w:pPr>
    <w:r w:rsidRPr="000052DB">
      <w:rPr>
        <w:noProof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0238ED" wp14:editId="174ED137">
              <wp:simplePos x="0" y="0"/>
              <wp:positionH relativeFrom="margin">
                <wp:align>right</wp:align>
              </wp:positionH>
              <wp:positionV relativeFrom="paragraph">
                <wp:posOffset>277495</wp:posOffset>
              </wp:positionV>
              <wp:extent cx="3688080" cy="457200"/>
              <wp:effectExtent l="0" t="0" r="762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80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2C5319" w14:textId="6AEDF742" w:rsidR="000052DB" w:rsidRPr="000052DB" w:rsidRDefault="00775C53" w:rsidP="000052DB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Contract procedures manual (SM021) Part A – Appendix X</w:t>
                          </w:r>
                          <w:r w:rsidR="000052DB" w:rsidRPr="000052DB">
                            <w:rPr>
                              <w:sz w:val="16"/>
                              <w:szCs w:val="16"/>
                            </w:rPr>
                            <w:t xml:space="preserve"> - </w:t>
                          </w:r>
                          <w:r w:rsidR="000052DB" w:rsidRPr="000052DB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0052DB" w:rsidRPr="000052DB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="000052DB" w:rsidRPr="000052DB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052DB" w:rsidRPr="000052DB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="000052DB" w:rsidRPr="000052DB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238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9.2pt;margin-top:21.85pt;width:290.4pt;height:3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" stroked="f">
              <v:textbox>
                <w:txbxContent>
                  <w:p w14:paraId="2E2C5319" w14:textId="6AEDF742" w:rsidR="000052DB" w:rsidRPr="000052DB" w:rsidRDefault="00775C53" w:rsidP="000052DB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Contract procedures manual (SM021) Part A – Appendix X</w:t>
                    </w:r>
                    <w:r w:rsidR="000052DB" w:rsidRPr="000052DB">
                      <w:rPr>
                        <w:sz w:val="16"/>
                        <w:szCs w:val="16"/>
                      </w:rPr>
                      <w:t xml:space="preserve"> - </w:t>
                    </w:r>
                    <w:r w:rsidR="000052DB" w:rsidRPr="000052DB">
                      <w:rPr>
                        <w:sz w:val="16"/>
                        <w:szCs w:val="16"/>
                      </w:rPr>
                      <w:fldChar w:fldCharType="begin"/>
                    </w:r>
                    <w:r w:rsidR="000052DB" w:rsidRPr="000052DB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="000052DB" w:rsidRPr="000052DB">
                      <w:rPr>
                        <w:sz w:val="16"/>
                        <w:szCs w:val="16"/>
                      </w:rPr>
                      <w:fldChar w:fldCharType="separate"/>
                    </w:r>
                    <w:r w:rsidR="000052DB" w:rsidRPr="000052DB">
                      <w:rPr>
                        <w:sz w:val="16"/>
                        <w:szCs w:val="16"/>
                      </w:rPr>
                      <w:t>2</w:t>
                    </w:r>
                    <w:r w:rsidR="000052DB" w:rsidRPr="000052DB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8E4EF8">
      <w:rPr>
        <w:b/>
        <w:bCs/>
      </w:rPr>
      <w:fldChar w:fldCharType="begin"/>
    </w:r>
    <w:r w:rsidRPr="008E4EF8">
      <w:rPr>
        <w:b/>
        <w:bCs/>
      </w:rPr>
      <w:instrText xml:space="preserve"> STYLEREF  "Dropdown list"  \* MERGEFORMAT </w:instrText>
    </w:r>
    <w:r w:rsidRPr="008E4EF8">
      <w:rPr>
        <w:b/>
        <w:bCs/>
      </w:rPr>
      <w:fldChar w:fldCharType="separate"/>
    </w:r>
    <w:r w:rsidR="003D52AD">
      <w:rPr>
        <w:noProof/>
        <w:lang w:val="en-US"/>
      </w:rPr>
      <w:t>Error! No text of specified style in document.</w:t>
    </w:r>
    <w:r w:rsidRPr="008E4EF8">
      <w:rPr>
        <w:b/>
        <w:bCs/>
      </w:rPr>
      <w:fldChar w:fldCharType="end"/>
    </w:r>
    <w:r>
      <w:rPr>
        <w:b/>
        <w:bCs/>
      </w:rPr>
      <w:br/>
    </w:r>
  </w:p>
  <w:p w14:paraId="2571E0F3" w14:textId="77777777" w:rsidR="00D407A5" w:rsidRPr="00D44EA8" w:rsidRDefault="00146A07" w:rsidP="00D44EA8">
    <w:pPr>
      <w:pStyle w:val="Footer2"/>
      <w:rPr>
        <w:szCs w:val="16"/>
      </w:rPr>
    </w:pPr>
    <w:r w:rsidRPr="000052DB">
      <w:rPr>
        <w:szCs w:val="16"/>
      </w:rPr>
      <w:t>NZ Transport Agency</w:t>
    </w:r>
    <w:r>
      <w:rPr>
        <w:szCs w:val="16"/>
      </w:rPr>
      <w:t xml:space="preserve"> Waka Kotahi</w:t>
    </w:r>
    <w:r>
      <w:rPr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3DA8" w14:textId="77777777" w:rsidR="00433C06" w:rsidRDefault="006D6741">
    <w:pPr>
      <w:pStyle w:val="Footer"/>
      <w:rPr>
        <w:rFonts w:asciiTheme="minorHAnsi" w:hAnsiTheme="minorHAnsi"/>
        <w:caps w:val="0"/>
        <w:color w:val="auto"/>
        <w:sz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5BCDAC9" wp14:editId="79222682">
          <wp:simplePos x="0" y="0"/>
          <wp:positionH relativeFrom="page">
            <wp:posOffset>27305</wp:posOffset>
          </wp:positionH>
          <wp:positionV relativeFrom="paragraph">
            <wp:posOffset>-464820</wp:posOffset>
          </wp:positionV>
          <wp:extent cx="7495312" cy="995175"/>
          <wp:effectExtent l="0" t="0" r="0" b="0"/>
          <wp:wrapNone/>
          <wp:docPr id="1311320070" name="Graphic 1311320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5312" cy="99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0C4FA4" w14:textId="77777777" w:rsidR="00D407A5" w:rsidRDefault="00D40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8663C" w14:textId="77777777" w:rsidR="003D52AD" w:rsidRDefault="003D52AD" w:rsidP="002A6A89">
      <w:pPr>
        <w:spacing w:after="0" w:line="240" w:lineRule="auto"/>
      </w:pPr>
      <w:r>
        <w:separator/>
      </w:r>
    </w:p>
  </w:footnote>
  <w:footnote w:type="continuationSeparator" w:id="0">
    <w:p w14:paraId="5EE24CB5" w14:textId="77777777" w:rsidR="003D52AD" w:rsidRDefault="003D52AD" w:rsidP="002A6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59B4B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8463D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DBACEBA8"/>
    <w:lvl w:ilvl="0">
      <w:start w:val="1"/>
      <w:numFmt w:val="bullet"/>
      <w:pStyle w:val="ListBullet2"/>
      <w:lvlText w:val="—"/>
      <w:lvlJc w:val="left"/>
      <w:pPr>
        <w:ind w:left="643" w:hanging="360"/>
      </w:pPr>
      <w:rPr>
        <w:rFonts w:ascii="Bryant Regular" w:hAnsi="Bryant Regular" w:hint="default"/>
      </w:rPr>
    </w:lvl>
  </w:abstractNum>
  <w:abstractNum w:abstractNumId="3" w15:restartNumberingAfterBreak="0">
    <w:nsid w:val="FFFFFF88"/>
    <w:multiLevelType w:val="singleLevel"/>
    <w:tmpl w:val="17F20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1F4612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DC7318"/>
    <w:multiLevelType w:val="multilevel"/>
    <w:tmpl w:val="6ACA38A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6E47CE"/>
    <w:multiLevelType w:val="hybridMultilevel"/>
    <w:tmpl w:val="A7B66798"/>
    <w:lvl w:ilvl="0" w:tplc="3C46C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00B1C"/>
    <w:multiLevelType w:val="hybridMultilevel"/>
    <w:tmpl w:val="CBE8FDE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897191"/>
    <w:multiLevelType w:val="multilevel"/>
    <w:tmpl w:val="B4BAE3CE"/>
    <w:lvl w:ilvl="0">
      <w:start w:val="1"/>
      <w:numFmt w:val="decimal"/>
      <w:pStyle w:val="ListNumbering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4F57CA2"/>
    <w:multiLevelType w:val="hybridMultilevel"/>
    <w:tmpl w:val="3A8A1A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4279"/>
    <w:multiLevelType w:val="hybridMultilevel"/>
    <w:tmpl w:val="B7DAD02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280BD6"/>
    <w:multiLevelType w:val="multilevel"/>
    <w:tmpl w:val="6C1A7D0C"/>
    <w:lvl w:ilvl="0">
      <w:start w:val="1"/>
      <w:numFmt w:val="decimal"/>
      <w:pStyle w:val="List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Restart w:val="0"/>
      <w:pStyle w:val="List2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18A2D13"/>
    <w:multiLevelType w:val="hybridMultilevel"/>
    <w:tmpl w:val="1EE478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13732"/>
    <w:multiLevelType w:val="hybridMultilevel"/>
    <w:tmpl w:val="BF9EBB7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20D7D"/>
    <w:multiLevelType w:val="hybridMultilevel"/>
    <w:tmpl w:val="3C10A2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456D3"/>
    <w:multiLevelType w:val="hybridMultilevel"/>
    <w:tmpl w:val="4F9203F0"/>
    <w:lvl w:ilvl="0" w:tplc="3C46C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60ECC"/>
    <w:multiLevelType w:val="multilevel"/>
    <w:tmpl w:val="9ACE592E"/>
    <w:lvl w:ilvl="0">
      <w:start w:val="1"/>
      <w:numFmt w:val="decimal"/>
      <w:pStyle w:val="TableHeadingNumber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C6B328A"/>
    <w:multiLevelType w:val="multilevel"/>
    <w:tmpl w:val="FA600140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Restart w:val="0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3CF5682"/>
    <w:multiLevelType w:val="multilevel"/>
    <w:tmpl w:val="22521DF4"/>
    <w:lvl w:ilvl="0">
      <w:start w:val="1"/>
      <w:numFmt w:val="decimal"/>
      <w:pStyle w:val="List5"/>
      <w:lvlText w:val="%1."/>
      <w:lvlJc w:val="left"/>
      <w:pPr>
        <w:ind w:left="340" w:hanging="34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FFFFFF" w:themeColor="background1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BA27E30"/>
    <w:multiLevelType w:val="multilevel"/>
    <w:tmpl w:val="AC36489E"/>
    <w:lvl w:ilvl="0">
      <w:start w:val="1"/>
      <w:numFmt w:val="decimal"/>
      <w:pStyle w:val="ListNumber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30761288">
    <w:abstractNumId w:val="18"/>
  </w:num>
  <w:num w:numId="2" w16cid:durableId="1164466404">
    <w:abstractNumId w:val="16"/>
  </w:num>
  <w:num w:numId="3" w16cid:durableId="503710788">
    <w:abstractNumId w:val="5"/>
  </w:num>
  <w:num w:numId="4" w16cid:durableId="1015768218">
    <w:abstractNumId w:val="4"/>
  </w:num>
  <w:num w:numId="5" w16cid:durableId="980034916">
    <w:abstractNumId w:val="2"/>
  </w:num>
  <w:num w:numId="6" w16cid:durableId="17888156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2588781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" w16cid:durableId="359474808">
    <w:abstractNumId w:val="11"/>
  </w:num>
  <w:num w:numId="9" w16cid:durableId="1022633369">
    <w:abstractNumId w:val="11"/>
    <w:lvlOverride w:ilvl="0">
      <w:lvl w:ilvl="0">
        <w:start w:val="1"/>
        <w:numFmt w:val="decimal"/>
        <w:pStyle w:val="List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Restart w:val="0"/>
        <w:pStyle w:val="List2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 w16cid:durableId="1253275108">
    <w:abstractNumId w:val="3"/>
  </w:num>
  <w:num w:numId="11" w16cid:durableId="1392118400">
    <w:abstractNumId w:val="1"/>
  </w:num>
  <w:num w:numId="12" w16cid:durableId="919024328">
    <w:abstractNumId w:val="0"/>
  </w:num>
  <w:num w:numId="13" w16cid:durableId="1547988604">
    <w:abstractNumId w:val="19"/>
  </w:num>
  <w:num w:numId="14" w16cid:durableId="1031764921">
    <w:abstractNumId w:val="11"/>
    <w:lvlOverride w:ilvl="0">
      <w:startOverride w:val="1"/>
      <w:lvl w:ilvl="0">
        <w:start w:val="1"/>
        <w:numFmt w:val="decimal"/>
        <w:pStyle w:val="List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Restart w:val="0"/>
        <w:pStyle w:val="List2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 w16cid:durableId="1013652104">
    <w:abstractNumId w:val="11"/>
    <w:lvlOverride w:ilvl="0">
      <w:startOverride w:val="1"/>
      <w:lvl w:ilvl="0">
        <w:start w:val="1"/>
        <w:numFmt w:val="decimal"/>
        <w:pStyle w:val="List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Restart w:val="0"/>
        <w:pStyle w:val="List2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 w16cid:durableId="17465615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30244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32818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78831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18672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75365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89980626">
    <w:abstractNumId w:val="17"/>
  </w:num>
  <w:num w:numId="23" w16cid:durableId="2122604500">
    <w:abstractNumId w:val="8"/>
  </w:num>
  <w:num w:numId="24" w16cid:durableId="1797142701">
    <w:abstractNumId w:val="7"/>
  </w:num>
  <w:num w:numId="25" w16cid:durableId="829634650">
    <w:abstractNumId w:val="15"/>
  </w:num>
  <w:num w:numId="26" w16cid:durableId="733429295">
    <w:abstractNumId w:val="6"/>
  </w:num>
  <w:num w:numId="27" w16cid:durableId="1976712575">
    <w:abstractNumId w:val="9"/>
  </w:num>
  <w:num w:numId="28" w16cid:durableId="906038179">
    <w:abstractNumId w:val="13"/>
  </w:num>
  <w:num w:numId="29" w16cid:durableId="1415665492">
    <w:abstractNumId w:val="14"/>
  </w:num>
  <w:num w:numId="30" w16cid:durableId="118574736">
    <w:abstractNumId w:val="10"/>
  </w:num>
  <w:num w:numId="31" w16cid:durableId="4995871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AD"/>
    <w:rsid w:val="000052DB"/>
    <w:rsid w:val="00032023"/>
    <w:rsid w:val="000369F7"/>
    <w:rsid w:val="00057E8D"/>
    <w:rsid w:val="00061681"/>
    <w:rsid w:val="0007104C"/>
    <w:rsid w:val="00071EBA"/>
    <w:rsid w:val="00075EFB"/>
    <w:rsid w:val="000B3907"/>
    <w:rsid w:val="000C07B0"/>
    <w:rsid w:val="000D11A6"/>
    <w:rsid w:val="000E379C"/>
    <w:rsid w:val="000F6BA7"/>
    <w:rsid w:val="001041D9"/>
    <w:rsid w:val="00114219"/>
    <w:rsid w:val="0011760D"/>
    <w:rsid w:val="00143D5E"/>
    <w:rsid w:val="00146A07"/>
    <w:rsid w:val="001539FD"/>
    <w:rsid w:val="00157021"/>
    <w:rsid w:val="00160D68"/>
    <w:rsid w:val="00161990"/>
    <w:rsid w:val="00170237"/>
    <w:rsid w:val="00175395"/>
    <w:rsid w:val="001D4826"/>
    <w:rsid w:val="001E4B69"/>
    <w:rsid w:val="001F0708"/>
    <w:rsid w:val="002033EC"/>
    <w:rsid w:val="00205682"/>
    <w:rsid w:val="0022027D"/>
    <w:rsid w:val="00220D34"/>
    <w:rsid w:val="00250E0A"/>
    <w:rsid w:val="00252190"/>
    <w:rsid w:val="00271364"/>
    <w:rsid w:val="00282532"/>
    <w:rsid w:val="002A6A89"/>
    <w:rsid w:val="002B3B43"/>
    <w:rsid w:val="002D125C"/>
    <w:rsid w:val="002D6577"/>
    <w:rsid w:val="002E2A7B"/>
    <w:rsid w:val="002F7BBD"/>
    <w:rsid w:val="00314449"/>
    <w:rsid w:val="00345B39"/>
    <w:rsid w:val="00360B43"/>
    <w:rsid w:val="0037314E"/>
    <w:rsid w:val="003A4329"/>
    <w:rsid w:val="003B54C2"/>
    <w:rsid w:val="003D301D"/>
    <w:rsid w:val="003D4CFB"/>
    <w:rsid w:val="003D52AD"/>
    <w:rsid w:val="003D6BE2"/>
    <w:rsid w:val="003E3679"/>
    <w:rsid w:val="003E4B07"/>
    <w:rsid w:val="00420732"/>
    <w:rsid w:val="00421A4C"/>
    <w:rsid w:val="004278A7"/>
    <w:rsid w:val="00433C06"/>
    <w:rsid w:val="00441B3A"/>
    <w:rsid w:val="004436BC"/>
    <w:rsid w:val="00445524"/>
    <w:rsid w:val="004539A2"/>
    <w:rsid w:val="00492A50"/>
    <w:rsid w:val="004A2385"/>
    <w:rsid w:val="004C22F2"/>
    <w:rsid w:val="00501B1F"/>
    <w:rsid w:val="005146DA"/>
    <w:rsid w:val="0052688D"/>
    <w:rsid w:val="00530969"/>
    <w:rsid w:val="005312E8"/>
    <w:rsid w:val="0053688C"/>
    <w:rsid w:val="00554EAE"/>
    <w:rsid w:val="00555626"/>
    <w:rsid w:val="00560868"/>
    <w:rsid w:val="005A745A"/>
    <w:rsid w:val="005C1265"/>
    <w:rsid w:val="005E6C6B"/>
    <w:rsid w:val="00611D2D"/>
    <w:rsid w:val="00622FD7"/>
    <w:rsid w:val="0063211C"/>
    <w:rsid w:val="0063291E"/>
    <w:rsid w:val="00642EFA"/>
    <w:rsid w:val="006513AD"/>
    <w:rsid w:val="006731F4"/>
    <w:rsid w:val="00681FF1"/>
    <w:rsid w:val="0068222C"/>
    <w:rsid w:val="00682854"/>
    <w:rsid w:val="006B15D1"/>
    <w:rsid w:val="006D6741"/>
    <w:rsid w:val="006F322A"/>
    <w:rsid w:val="006F6B0A"/>
    <w:rsid w:val="00704BD7"/>
    <w:rsid w:val="0071500D"/>
    <w:rsid w:val="00724A09"/>
    <w:rsid w:val="007344CA"/>
    <w:rsid w:val="00740520"/>
    <w:rsid w:val="007405EB"/>
    <w:rsid w:val="0075036F"/>
    <w:rsid w:val="00762D08"/>
    <w:rsid w:val="00775C53"/>
    <w:rsid w:val="00787356"/>
    <w:rsid w:val="00793A49"/>
    <w:rsid w:val="007B12EE"/>
    <w:rsid w:val="007C4A95"/>
    <w:rsid w:val="007C7065"/>
    <w:rsid w:val="007D19C9"/>
    <w:rsid w:val="007F7BA5"/>
    <w:rsid w:val="00801544"/>
    <w:rsid w:val="00805807"/>
    <w:rsid w:val="008071B5"/>
    <w:rsid w:val="00814509"/>
    <w:rsid w:val="008629B5"/>
    <w:rsid w:val="00865866"/>
    <w:rsid w:val="008901D5"/>
    <w:rsid w:val="00891102"/>
    <w:rsid w:val="008A4704"/>
    <w:rsid w:val="008C496A"/>
    <w:rsid w:val="008E7C8B"/>
    <w:rsid w:val="00902184"/>
    <w:rsid w:val="009245CA"/>
    <w:rsid w:val="00937E11"/>
    <w:rsid w:val="009638D6"/>
    <w:rsid w:val="0097314A"/>
    <w:rsid w:val="00975C54"/>
    <w:rsid w:val="0098231E"/>
    <w:rsid w:val="0098652C"/>
    <w:rsid w:val="009921D4"/>
    <w:rsid w:val="009A2471"/>
    <w:rsid w:val="009A6D46"/>
    <w:rsid w:val="009D1292"/>
    <w:rsid w:val="009F6CB9"/>
    <w:rsid w:val="00A20E45"/>
    <w:rsid w:val="00A23B6D"/>
    <w:rsid w:val="00A453DB"/>
    <w:rsid w:val="00A4593F"/>
    <w:rsid w:val="00A57102"/>
    <w:rsid w:val="00A63EC0"/>
    <w:rsid w:val="00A7304E"/>
    <w:rsid w:val="00A90AAE"/>
    <w:rsid w:val="00A92781"/>
    <w:rsid w:val="00A95F03"/>
    <w:rsid w:val="00AA2086"/>
    <w:rsid w:val="00AB7D84"/>
    <w:rsid w:val="00AF7423"/>
    <w:rsid w:val="00B16546"/>
    <w:rsid w:val="00B3506C"/>
    <w:rsid w:val="00B47BF1"/>
    <w:rsid w:val="00B654B9"/>
    <w:rsid w:val="00B76535"/>
    <w:rsid w:val="00B76DC6"/>
    <w:rsid w:val="00B8003A"/>
    <w:rsid w:val="00B82A81"/>
    <w:rsid w:val="00B94B62"/>
    <w:rsid w:val="00BA5CB9"/>
    <w:rsid w:val="00BA6735"/>
    <w:rsid w:val="00BC7CAB"/>
    <w:rsid w:val="00BD221A"/>
    <w:rsid w:val="00BD5036"/>
    <w:rsid w:val="00BE2AC9"/>
    <w:rsid w:val="00BE5F44"/>
    <w:rsid w:val="00C071B5"/>
    <w:rsid w:val="00C17B90"/>
    <w:rsid w:val="00C23B00"/>
    <w:rsid w:val="00C352C3"/>
    <w:rsid w:val="00C36C01"/>
    <w:rsid w:val="00C52C74"/>
    <w:rsid w:val="00C57B16"/>
    <w:rsid w:val="00C70ED0"/>
    <w:rsid w:val="00C85E51"/>
    <w:rsid w:val="00CF1C79"/>
    <w:rsid w:val="00CF3575"/>
    <w:rsid w:val="00D02DD8"/>
    <w:rsid w:val="00D04A6B"/>
    <w:rsid w:val="00D14837"/>
    <w:rsid w:val="00D22A6C"/>
    <w:rsid w:val="00D314CC"/>
    <w:rsid w:val="00D407A5"/>
    <w:rsid w:val="00D44EA8"/>
    <w:rsid w:val="00D6650A"/>
    <w:rsid w:val="00D92F9B"/>
    <w:rsid w:val="00DA4088"/>
    <w:rsid w:val="00DB201A"/>
    <w:rsid w:val="00DB35AA"/>
    <w:rsid w:val="00DC7CEC"/>
    <w:rsid w:val="00DD0075"/>
    <w:rsid w:val="00DE1B0D"/>
    <w:rsid w:val="00DE2F3D"/>
    <w:rsid w:val="00DF3D33"/>
    <w:rsid w:val="00E36BD0"/>
    <w:rsid w:val="00E833C9"/>
    <w:rsid w:val="00EE0856"/>
    <w:rsid w:val="00EE10DC"/>
    <w:rsid w:val="00EE5963"/>
    <w:rsid w:val="00EE6355"/>
    <w:rsid w:val="00F02999"/>
    <w:rsid w:val="00F04283"/>
    <w:rsid w:val="00F269F2"/>
    <w:rsid w:val="00F313FA"/>
    <w:rsid w:val="00F3271F"/>
    <w:rsid w:val="00F45CB1"/>
    <w:rsid w:val="00F715D1"/>
    <w:rsid w:val="00F720A0"/>
    <w:rsid w:val="00F74EEC"/>
    <w:rsid w:val="00F814E9"/>
    <w:rsid w:val="00F86D0D"/>
    <w:rsid w:val="00F95A6E"/>
    <w:rsid w:val="00F974D1"/>
    <w:rsid w:val="00FA0E71"/>
    <w:rsid w:val="00FA5C85"/>
    <w:rsid w:val="00FA6960"/>
    <w:rsid w:val="00FB133E"/>
    <w:rsid w:val="00FD0C87"/>
    <w:rsid w:val="00FD3387"/>
    <w:rsid w:val="00FD7252"/>
    <w:rsid w:val="00FE0BC0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9C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5" w:unhideWhenUsed="1" w:qFormat="1"/>
    <w:lsdException w:name="heading 3" w:semiHidden="1" w:uiPriority="5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7"/>
    <w:lsdException w:name="List 2" w:uiPriority="7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7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45A"/>
    <w:pPr>
      <w:spacing w:line="264" w:lineRule="auto"/>
    </w:pPr>
  </w:style>
  <w:style w:type="paragraph" w:styleId="Heading1">
    <w:name w:val="heading 1"/>
    <w:basedOn w:val="Normal"/>
    <w:next w:val="Normal"/>
    <w:link w:val="Heading1Char"/>
    <w:uiPriority w:val="5"/>
    <w:qFormat/>
    <w:rsid w:val="005A74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6FB8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5"/>
    <w:unhideWhenUsed/>
    <w:qFormat/>
    <w:rsid w:val="005A745A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006FB8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5A745A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  <w:rsid w:val="005A745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A745A"/>
  </w:style>
  <w:style w:type="table" w:customStyle="1" w:styleId="ListTable3-Accent11">
    <w:name w:val="List Table 3 - Accent 11"/>
    <w:basedOn w:val="TableNormal"/>
    <w:next w:val="ListTable3-Accent1"/>
    <w:uiPriority w:val="48"/>
    <w:rsid w:val="005A745A"/>
    <w:pPr>
      <w:spacing w:after="0" w:line="240" w:lineRule="auto"/>
    </w:pPr>
    <w:rPr>
      <w:rFonts w:ascii="Arial" w:hAnsi="Arial"/>
      <w:sz w:val="18"/>
      <w:szCs w:val="22"/>
    </w:rPr>
    <w:tblPr>
      <w:tblStyleRowBandSize w:val="1"/>
      <w:tblStyleColBandSize w:val="1"/>
      <w:tblBorders>
        <w:bottom w:val="single" w:sz="4" w:space="0" w:color="2575AE" w:themeColor="accent1"/>
      </w:tblBorders>
      <w:tblCellMar>
        <w:top w:w="113" w:type="dxa"/>
        <w:bottom w:w="113" w:type="dxa"/>
        <w:right w:w="142" w:type="dxa"/>
      </w:tblCellMar>
    </w:tblPr>
    <w:tcPr>
      <w:shd w:val="clear" w:color="auto" w:fill="CDE4F4" w:themeFill="accent1" w:themeFillTint="33"/>
    </w:tcPr>
    <w:tblStylePr w:type="firstRow">
      <w:rPr>
        <w:b w:val="0"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575AE" w:themeFill="accent1"/>
      </w:tcPr>
    </w:tblStylePr>
    <w:tblStylePr w:type="lastRow">
      <w:rPr>
        <w:b w:val="0"/>
        <w:bCs/>
      </w:rPr>
      <w:tblPr/>
      <w:tcPr>
        <w:tcBorders>
          <w:top w:val="nil"/>
          <w:left w:val="nil"/>
          <w:bottom w:val="single" w:sz="4" w:space="0" w:color="2575AE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DE4F4" w:themeFill="accent1" w:themeFillTint="33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75AE" w:themeColor="accent1"/>
          <w:left w:val="nil"/>
        </w:tcBorders>
      </w:tcPr>
    </w:tblStylePr>
    <w:tblStylePr w:type="swCell">
      <w:tblPr/>
      <w:tcPr>
        <w:tcBorders>
          <w:top w:val="double" w:sz="4" w:space="0" w:color="2575AE" w:themeColor="accent1"/>
          <w:right w:val="nil"/>
        </w:tcBorders>
      </w:tcPr>
    </w:tblStylePr>
  </w:style>
  <w:style w:type="table" w:customStyle="1" w:styleId="ListTable3-Accent12">
    <w:name w:val="List Table 3 - Accent 12"/>
    <w:basedOn w:val="TableNormal"/>
    <w:uiPriority w:val="48"/>
    <w:rsid w:val="005A745A"/>
    <w:pPr>
      <w:spacing w:after="0" w:line="240" w:lineRule="auto"/>
    </w:pPr>
    <w:tblPr>
      <w:tblStyleRowBandSize w:val="1"/>
      <w:tblStyleColBandSize w:val="1"/>
      <w:tblBorders>
        <w:top w:val="single" w:sz="4" w:space="0" w:color="2575AE" w:themeColor="accent1"/>
        <w:left w:val="single" w:sz="4" w:space="0" w:color="2575AE" w:themeColor="accent1"/>
        <w:bottom w:val="single" w:sz="4" w:space="0" w:color="2575AE" w:themeColor="accent1"/>
        <w:right w:val="single" w:sz="4" w:space="0" w:color="2575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75AE" w:themeFill="accent1"/>
      </w:tcPr>
    </w:tblStylePr>
    <w:tblStylePr w:type="lastRow">
      <w:rPr>
        <w:b/>
        <w:bCs/>
      </w:rPr>
      <w:tblPr/>
      <w:tcPr>
        <w:tcBorders>
          <w:top w:val="double" w:sz="4" w:space="0" w:color="2575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75AE" w:themeColor="accent1"/>
          <w:right w:val="single" w:sz="4" w:space="0" w:color="2575AE" w:themeColor="accent1"/>
        </w:tcBorders>
      </w:tcPr>
    </w:tblStylePr>
    <w:tblStylePr w:type="band1Horz">
      <w:tblPr/>
      <w:tcPr>
        <w:tcBorders>
          <w:top w:val="single" w:sz="4" w:space="0" w:color="2575AE" w:themeColor="accent1"/>
          <w:bottom w:val="single" w:sz="4" w:space="0" w:color="2575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75AE" w:themeColor="accent1"/>
          <w:left w:val="nil"/>
        </w:tcBorders>
      </w:tcPr>
    </w:tblStylePr>
    <w:tblStylePr w:type="swCell">
      <w:tblPr/>
      <w:tcPr>
        <w:tcBorders>
          <w:top w:val="double" w:sz="4" w:space="0" w:color="2575AE" w:themeColor="accent1"/>
          <w:right w:val="nil"/>
        </w:tcBorders>
      </w:tcPr>
    </w:tblStylePr>
  </w:style>
  <w:style w:type="paragraph" w:customStyle="1" w:styleId="TableHeadingNumbered">
    <w:name w:val="Table Heading Numbered"/>
    <w:basedOn w:val="List5"/>
    <w:semiHidden/>
    <w:qFormat/>
    <w:rsid w:val="005A745A"/>
    <w:pPr>
      <w:numPr>
        <w:numId w:val="2"/>
      </w:numPr>
      <w:spacing w:after="0" w:line="240" w:lineRule="auto"/>
    </w:pPr>
    <w:rPr>
      <w:rFonts w:ascii="Arial" w:hAnsi="Arial"/>
      <w:b/>
      <w:bCs/>
      <w:color w:val="FFFFFF" w:themeColor="background1"/>
      <w:sz w:val="22"/>
      <w:szCs w:val="22"/>
    </w:rPr>
  </w:style>
  <w:style w:type="paragraph" w:styleId="List5">
    <w:name w:val="List 5"/>
    <w:basedOn w:val="Normal"/>
    <w:uiPriority w:val="99"/>
    <w:semiHidden/>
    <w:unhideWhenUsed/>
    <w:rsid w:val="005A745A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45A"/>
  </w:style>
  <w:style w:type="paragraph" w:styleId="Footer">
    <w:name w:val="footer"/>
    <w:basedOn w:val="Normal"/>
    <w:link w:val="FooterChar"/>
    <w:uiPriority w:val="98"/>
    <w:unhideWhenUsed/>
    <w:rsid w:val="005A745A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aps/>
      <w:color w:val="2575AE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8"/>
    <w:rsid w:val="005A745A"/>
    <w:rPr>
      <w:rFonts w:ascii="Arial" w:hAnsi="Arial"/>
      <w:caps/>
      <w:color w:val="2575AE" w:themeColor="accent1"/>
      <w:sz w:val="16"/>
    </w:rPr>
  </w:style>
  <w:style w:type="paragraph" w:styleId="Title">
    <w:name w:val="Title"/>
    <w:basedOn w:val="Normal"/>
    <w:next w:val="Normal"/>
    <w:link w:val="TitleChar"/>
    <w:uiPriority w:val="4"/>
    <w:qFormat/>
    <w:rsid w:val="005A745A"/>
    <w:pPr>
      <w:spacing w:before="240"/>
      <w:contextualSpacing/>
    </w:pPr>
    <w:rPr>
      <w:rFonts w:asciiTheme="majorHAnsi" w:eastAsiaTheme="majorEastAsia" w:hAnsiTheme="majorHAnsi" w:cstheme="majorBidi"/>
      <w:b/>
      <w:color w:val="19456B" w:themeColor="background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4"/>
    <w:rsid w:val="005A745A"/>
    <w:rPr>
      <w:rFonts w:asciiTheme="majorHAnsi" w:eastAsiaTheme="majorEastAsia" w:hAnsiTheme="majorHAnsi" w:cstheme="majorBidi"/>
      <w:b/>
      <w:color w:val="19456B" w:themeColor="background2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4"/>
    <w:qFormat/>
    <w:rsid w:val="005A745A"/>
    <w:pPr>
      <w:numPr>
        <w:ilvl w:val="1"/>
      </w:numPr>
      <w:spacing w:after="240"/>
    </w:pPr>
    <w:rPr>
      <w:rFonts w:eastAsiaTheme="minorEastAsia"/>
      <w:color w:val="2575AE" w:themeColor="accent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4"/>
    <w:rsid w:val="005A745A"/>
    <w:rPr>
      <w:rFonts w:eastAsiaTheme="minorEastAsia"/>
      <w:color w:val="2575AE" w:themeColor="accent1"/>
      <w:sz w:val="32"/>
      <w:szCs w:val="32"/>
    </w:rPr>
  </w:style>
  <w:style w:type="paragraph" w:customStyle="1" w:styleId="Details">
    <w:name w:val="Details"/>
    <w:basedOn w:val="Normal"/>
    <w:uiPriority w:val="97"/>
    <w:qFormat/>
    <w:rsid w:val="005A745A"/>
    <w:rPr>
      <w:color w:val="19456B" w:themeColor="background2"/>
    </w:rPr>
  </w:style>
  <w:style w:type="character" w:styleId="Hyperlink">
    <w:name w:val="Hyperlink"/>
    <w:basedOn w:val="DefaultParagraphFont"/>
    <w:uiPriority w:val="99"/>
    <w:unhideWhenUsed/>
    <w:rsid w:val="005A745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5"/>
    <w:rsid w:val="005A745A"/>
    <w:rPr>
      <w:rFonts w:asciiTheme="majorHAnsi" w:eastAsiaTheme="majorEastAsia" w:hAnsiTheme="majorHAnsi" w:cstheme="majorBidi"/>
      <w:b/>
      <w:color w:val="006FB8"/>
      <w:sz w:val="36"/>
      <w:szCs w:val="36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A745A"/>
    <w:pPr>
      <w:spacing w:after="100"/>
      <w:ind w:left="1600"/>
    </w:pPr>
  </w:style>
  <w:style w:type="character" w:customStyle="1" w:styleId="Heading2Char">
    <w:name w:val="Heading 2 Char"/>
    <w:basedOn w:val="DefaultParagraphFont"/>
    <w:link w:val="Heading2"/>
    <w:uiPriority w:val="5"/>
    <w:rsid w:val="005A745A"/>
    <w:rPr>
      <w:rFonts w:asciiTheme="majorHAnsi" w:eastAsiaTheme="majorEastAsia" w:hAnsiTheme="majorHAnsi" w:cstheme="majorBidi"/>
      <w:b/>
      <w:color w:val="006FB8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5A745A"/>
    <w:rPr>
      <w:rFonts w:asciiTheme="majorHAnsi" w:eastAsiaTheme="majorEastAsia" w:hAnsiTheme="majorHAnsi" w:cstheme="majorBidi"/>
      <w:b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5A745A"/>
    <w:pPr>
      <w:tabs>
        <w:tab w:val="right" w:leader="dot" w:pos="8778"/>
      </w:tabs>
      <w:spacing w:after="100"/>
    </w:pPr>
    <w:rPr>
      <w:caps/>
      <w:noProof/>
      <w:color w:val="19456B" w:themeColor="background2"/>
    </w:rPr>
  </w:style>
  <w:style w:type="paragraph" w:styleId="TOCHeading">
    <w:name w:val="TOC Heading"/>
    <w:basedOn w:val="Heading1"/>
    <w:next w:val="Normal"/>
    <w:uiPriority w:val="39"/>
    <w:unhideWhenUsed/>
    <w:qFormat/>
    <w:rsid w:val="005A745A"/>
    <w:pPr>
      <w:outlineLvl w:val="9"/>
    </w:pPr>
    <w:rPr>
      <w:color w:val="19456B" w:themeColor="background2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5A745A"/>
    <w:pPr>
      <w:ind w:left="720"/>
      <w:contextualSpacing/>
    </w:pPr>
  </w:style>
  <w:style w:type="paragraph" w:styleId="List">
    <w:name w:val="List"/>
    <w:basedOn w:val="Normal"/>
    <w:uiPriority w:val="99"/>
    <w:semiHidden/>
    <w:rsid w:val="005A745A"/>
    <w:pPr>
      <w:numPr>
        <w:numId w:val="21"/>
      </w:numPr>
    </w:pPr>
  </w:style>
  <w:style w:type="paragraph" w:styleId="List2">
    <w:name w:val="List 2"/>
    <w:basedOn w:val="Normal"/>
    <w:uiPriority w:val="7"/>
    <w:rsid w:val="005A745A"/>
    <w:pPr>
      <w:numPr>
        <w:ilvl w:val="1"/>
        <w:numId w:val="21"/>
      </w:numPr>
    </w:pPr>
  </w:style>
  <w:style w:type="paragraph" w:styleId="ListBullet">
    <w:name w:val="List Bullet"/>
    <w:basedOn w:val="Normal"/>
    <w:uiPriority w:val="7"/>
    <w:rsid w:val="005A745A"/>
    <w:pPr>
      <w:numPr>
        <w:numId w:val="4"/>
      </w:numPr>
      <w:tabs>
        <w:tab w:val="clear" w:pos="360"/>
      </w:tabs>
      <w:ind w:left="284" w:hanging="284"/>
    </w:pPr>
  </w:style>
  <w:style w:type="paragraph" w:styleId="ListBullet2">
    <w:name w:val="List Bullet 2"/>
    <w:basedOn w:val="Normal"/>
    <w:uiPriority w:val="7"/>
    <w:rsid w:val="005A745A"/>
    <w:pPr>
      <w:numPr>
        <w:numId w:val="5"/>
      </w:numPr>
      <w:ind w:left="567" w:hanging="283"/>
    </w:pPr>
  </w:style>
  <w:style w:type="table" w:styleId="TableGrid">
    <w:name w:val="Table Grid"/>
    <w:basedOn w:val="TableNormal"/>
    <w:uiPriority w:val="39"/>
    <w:rsid w:val="005A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ueTextIndent">
    <w:name w:val="Blue Text Indent"/>
    <w:uiPriority w:val="3"/>
    <w:qFormat/>
    <w:rsid w:val="005A745A"/>
    <w:pPr>
      <w:pBdr>
        <w:left w:val="single" w:sz="4" w:space="15" w:color="2575AE" w:themeColor="accent1"/>
      </w:pBdr>
      <w:spacing w:line="264" w:lineRule="auto"/>
      <w:ind w:left="227" w:right="2268"/>
    </w:pPr>
    <w:rPr>
      <w:color w:val="2575AE" w:themeColor="accent1"/>
    </w:rPr>
  </w:style>
  <w:style w:type="paragraph" w:customStyle="1" w:styleId="GreenTextIndent">
    <w:name w:val="Green Text Indent"/>
    <w:uiPriority w:val="4"/>
    <w:rsid w:val="005A745A"/>
    <w:pPr>
      <w:pBdr>
        <w:left w:val="single" w:sz="4" w:space="15" w:color="AFBD22" w:themeColor="text2"/>
      </w:pBdr>
      <w:spacing w:line="264" w:lineRule="auto"/>
      <w:ind w:left="227" w:right="2268"/>
    </w:pPr>
    <w:rPr>
      <w:color w:val="AFBD22" w:themeColor="text2"/>
    </w:rPr>
  </w:style>
  <w:style w:type="character" w:styleId="PlaceholderText">
    <w:name w:val="Placeholder Text"/>
    <w:basedOn w:val="DefaultParagraphFont"/>
    <w:uiPriority w:val="99"/>
    <w:semiHidden/>
    <w:rsid w:val="005A745A"/>
    <w:rPr>
      <w:color w:val="808080"/>
    </w:rPr>
  </w:style>
  <w:style w:type="table" w:customStyle="1" w:styleId="TableGridLight1">
    <w:name w:val="Table Grid Light1"/>
    <w:basedOn w:val="TableNormal"/>
    <w:uiPriority w:val="40"/>
    <w:rsid w:val="005A745A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paragraph" w:styleId="ListNumber">
    <w:name w:val="List Number"/>
    <w:basedOn w:val="Normal"/>
    <w:uiPriority w:val="99"/>
    <w:semiHidden/>
    <w:rsid w:val="005A745A"/>
    <w:pPr>
      <w:numPr>
        <w:numId w:val="13"/>
      </w:numPr>
      <w:spacing w:after="360" w:line="400" w:lineRule="exact"/>
      <w:contextualSpacing/>
    </w:pPr>
    <w:rPr>
      <w:b/>
      <w:caps/>
      <w:color w:val="197D5D" w:themeColor="accent2"/>
      <w:sz w:val="36"/>
      <w:szCs w:val="36"/>
    </w:rPr>
  </w:style>
  <w:style w:type="paragraph" w:styleId="ListNumber2">
    <w:name w:val="List Number 2"/>
    <w:basedOn w:val="Normal"/>
    <w:uiPriority w:val="99"/>
    <w:semiHidden/>
    <w:rsid w:val="005A745A"/>
    <w:pPr>
      <w:numPr>
        <w:ilvl w:val="1"/>
        <w:numId w:val="13"/>
      </w:numPr>
      <w:spacing w:before="240" w:line="320" w:lineRule="exact"/>
      <w:contextualSpacing/>
    </w:pPr>
    <w:rPr>
      <w:b/>
      <w:color w:val="2575AE" w:themeColor="accent1"/>
      <w:sz w:val="28"/>
      <w:szCs w:val="28"/>
    </w:rPr>
  </w:style>
  <w:style w:type="paragraph" w:styleId="ListNumber3">
    <w:name w:val="List Number 3"/>
    <w:basedOn w:val="Normal"/>
    <w:uiPriority w:val="99"/>
    <w:semiHidden/>
    <w:rsid w:val="005A745A"/>
    <w:pPr>
      <w:numPr>
        <w:ilvl w:val="2"/>
        <w:numId w:val="13"/>
      </w:numPr>
      <w:spacing w:before="240"/>
      <w:contextualSpacing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5A745A"/>
    <w:pPr>
      <w:tabs>
        <w:tab w:val="right" w:leader="dot" w:pos="8778"/>
      </w:tabs>
      <w:spacing w:after="100"/>
      <w:ind w:left="200"/>
    </w:pPr>
    <w:rPr>
      <w:b/>
      <w:noProof/>
      <w:color w:val="AFBD22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5A745A"/>
    <w:pPr>
      <w:spacing w:after="100"/>
      <w:ind w:left="400"/>
    </w:pPr>
  </w:style>
  <w:style w:type="paragraph" w:styleId="NoSpacing">
    <w:name w:val="No Spacing"/>
    <w:uiPriority w:val="1"/>
    <w:qFormat/>
    <w:rsid w:val="005A745A"/>
    <w:pPr>
      <w:spacing w:after="0" w:line="240" w:lineRule="auto"/>
    </w:pPr>
  </w:style>
  <w:style w:type="paragraph" w:customStyle="1" w:styleId="InformationPageNormal">
    <w:name w:val="Information Page Normal"/>
    <w:uiPriority w:val="1"/>
    <w:qFormat/>
    <w:rsid w:val="005A745A"/>
    <w:pPr>
      <w:ind w:right="-1418"/>
    </w:pPr>
  </w:style>
  <w:style w:type="paragraph" w:customStyle="1" w:styleId="ListNumbering">
    <w:name w:val="List Numbering"/>
    <w:basedOn w:val="ListBullet"/>
    <w:uiPriority w:val="6"/>
    <w:qFormat/>
    <w:rsid w:val="005A745A"/>
    <w:pPr>
      <w:numPr>
        <w:numId w:val="2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45A"/>
    <w:rPr>
      <w:rFonts w:ascii="Tahoma" w:hAnsi="Tahoma" w:cs="Tahoma"/>
      <w:sz w:val="16"/>
      <w:szCs w:val="16"/>
    </w:rPr>
  </w:style>
  <w:style w:type="table" w:customStyle="1" w:styleId="GridTableLight1">
    <w:name w:val="Grid Table Light1"/>
    <w:basedOn w:val="TableNormal"/>
    <w:uiPriority w:val="40"/>
    <w:rsid w:val="005A745A"/>
    <w:pPr>
      <w:spacing w:after="0" w:line="240" w:lineRule="auto"/>
    </w:pPr>
    <w:rPr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manualtabletext">
    <w:name w:val="manual table text"/>
    <w:basedOn w:val="Normal"/>
    <w:link w:val="manualtabletextCharChar"/>
    <w:rsid w:val="005A745A"/>
    <w:pPr>
      <w:tabs>
        <w:tab w:val="left" w:pos="924"/>
      </w:tabs>
      <w:spacing w:before="60" w:after="60" w:line="260" w:lineRule="atLeast"/>
    </w:pPr>
    <w:rPr>
      <w:rFonts w:eastAsia="Times New Roman" w:cs="Times New Roman"/>
      <w:szCs w:val="24"/>
      <w:lang w:eastAsia="en-GB"/>
    </w:rPr>
  </w:style>
  <w:style w:type="character" w:customStyle="1" w:styleId="manualtabletextCharChar">
    <w:name w:val="manual table text Char Char"/>
    <w:link w:val="manualtabletext"/>
    <w:rsid w:val="005A745A"/>
    <w:rPr>
      <w:rFonts w:eastAsia="Times New Roman" w:cs="Times New Roman"/>
      <w:szCs w:val="24"/>
      <w:lang w:eastAsia="en-GB"/>
    </w:rPr>
  </w:style>
  <w:style w:type="paragraph" w:customStyle="1" w:styleId="Contactinfo">
    <w:name w:val="Contact info"/>
    <w:basedOn w:val="Normal"/>
    <w:semiHidden/>
    <w:locked/>
    <w:rsid w:val="005A745A"/>
    <w:pPr>
      <w:spacing w:after="0" w:line="300" w:lineRule="exact"/>
      <w:ind w:left="7428"/>
    </w:pPr>
    <w:rPr>
      <w:rFonts w:ascii="Lucida Sans" w:eastAsia="Times New Roman" w:hAnsi="Lucida Sans" w:cs="Times New Roman"/>
      <w:szCs w:val="24"/>
      <w:lang w:val="en-GB" w:eastAsia="en-GB"/>
    </w:rPr>
  </w:style>
  <w:style w:type="paragraph" w:customStyle="1" w:styleId="Date1">
    <w:name w:val="Date1"/>
    <w:basedOn w:val="Normal"/>
    <w:semiHidden/>
    <w:locked/>
    <w:rsid w:val="005A745A"/>
    <w:pPr>
      <w:spacing w:after="600" w:line="280" w:lineRule="atLeast"/>
    </w:pPr>
    <w:rPr>
      <w:rFonts w:ascii="Lucida Sans" w:eastAsia="Times New Roman" w:hAnsi="Lucida Sans" w:cs="Times New Roman"/>
      <w:sz w:val="18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745A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745A"/>
  </w:style>
  <w:style w:type="character" w:styleId="FootnoteReference">
    <w:name w:val="footnote reference"/>
    <w:basedOn w:val="DefaultParagraphFont"/>
    <w:uiPriority w:val="99"/>
    <w:semiHidden/>
    <w:unhideWhenUsed/>
    <w:rsid w:val="005A745A"/>
    <w:rPr>
      <w:vertAlign w:val="superscript"/>
    </w:rPr>
  </w:style>
  <w:style w:type="table" w:styleId="ListTable3-Accent1">
    <w:name w:val="List Table 3 Accent 1"/>
    <w:basedOn w:val="TableNormal"/>
    <w:uiPriority w:val="48"/>
    <w:rsid w:val="005A745A"/>
    <w:pPr>
      <w:spacing w:after="0" w:line="240" w:lineRule="auto"/>
    </w:pPr>
    <w:tblPr>
      <w:tblStyleRowBandSize w:val="1"/>
      <w:tblStyleColBandSize w:val="1"/>
      <w:tblBorders>
        <w:top w:val="single" w:sz="4" w:space="0" w:color="2575AE" w:themeColor="accent1"/>
        <w:left w:val="single" w:sz="4" w:space="0" w:color="2575AE" w:themeColor="accent1"/>
        <w:bottom w:val="single" w:sz="4" w:space="0" w:color="2575AE" w:themeColor="accent1"/>
        <w:right w:val="single" w:sz="4" w:space="0" w:color="2575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75AE" w:themeFill="accent1"/>
      </w:tcPr>
    </w:tblStylePr>
    <w:tblStylePr w:type="lastRow">
      <w:rPr>
        <w:b/>
        <w:bCs/>
      </w:rPr>
      <w:tblPr/>
      <w:tcPr>
        <w:tcBorders>
          <w:top w:val="double" w:sz="4" w:space="0" w:color="2575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75AE" w:themeColor="accent1"/>
          <w:right w:val="single" w:sz="4" w:space="0" w:color="2575AE" w:themeColor="accent1"/>
        </w:tcBorders>
      </w:tcPr>
    </w:tblStylePr>
    <w:tblStylePr w:type="band1Horz">
      <w:tblPr/>
      <w:tcPr>
        <w:tcBorders>
          <w:top w:val="single" w:sz="4" w:space="0" w:color="2575AE" w:themeColor="accent1"/>
          <w:bottom w:val="single" w:sz="4" w:space="0" w:color="2575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75AE" w:themeColor="accent1"/>
          <w:left w:val="nil"/>
        </w:tcBorders>
      </w:tcPr>
    </w:tblStylePr>
    <w:tblStylePr w:type="swCell">
      <w:tblPr/>
      <w:tcPr>
        <w:tcBorders>
          <w:top w:val="double" w:sz="4" w:space="0" w:color="2575AE" w:themeColor="accent1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A745A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paragraph" w:customStyle="1" w:styleId="Footer2">
    <w:name w:val="Footer 2"/>
    <w:basedOn w:val="Normal"/>
    <w:link w:val="Footer2Char"/>
    <w:qFormat/>
    <w:rsid w:val="005A745A"/>
    <w:rPr>
      <w:rFonts w:ascii="Arial" w:hAnsi="Arial"/>
      <w:color w:val="000000" w:themeColor="text1"/>
      <w:sz w:val="16"/>
    </w:rPr>
  </w:style>
  <w:style w:type="character" w:customStyle="1" w:styleId="Footer2Char">
    <w:name w:val="Footer 2 Char"/>
    <w:basedOn w:val="DefaultParagraphFont"/>
    <w:link w:val="Footer2"/>
    <w:rsid w:val="005A745A"/>
    <w:rPr>
      <w:rFonts w:ascii="Arial" w:hAnsi="Arial"/>
      <w:color w:val="000000" w:themeColor="text1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A745A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5A745A"/>
    <w:rPr>
      <w:caps w:val="0"/>
      <w:smallCaps w:val="0"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A745A"/>
    <w:rPr>
      <w:b/>
      <w:bCs/>
      <w:caps w:val="0"/>
      <w:smallCaps w:val="0"/>
      <w:color w:val="2575AE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5A745A"/>
    <w:rPr>
      <w:i/>
      <w:iCs/>
      <w:color w:val="2575AE" w:themeColor="accent1"/>
    </w:rPr>
  </w:style>
  <w:style w:type="paragraph" w:customStyle="1" w:styleId="Dropdownlist">
    <w:name w:val="Dropdown list"/>
    <w:basedOn w:val="Heading2"/>
    <w:link w:val="DropdownlistChar"/>
    <w:qFormat/>
    <w:rsid w:val="005A745A"/>
  </w:style>
  <w:style w:type="character" w:customStyle="1" w:styleId="DropdownlistChar">
    <w:name w:val="Dropdown list Char"/>
    <w:basedOn w:val="Heading2Char"/>
    <w:link w:val="Dropdownlist"/>
    <w:rsid w:val="005A745A"/>
    <w:rPr>
      <w:rFonts w:asciiTheme="majorHAnsi" w:eastAsiaTheme="majorEastAsia" w:hAnsiTheme="majorHAnsi" w:cstheme="majorBidi"/>
      <w:b/>
      <w:color w:val="006FB8"/>
      <w:sz w:val="28"/>
      <w:szCs w:val="26"/>
    </w:rPr>
  </w:style>
  <w:style w:type="character" w:customStyle="1" w:styleId="normaltextrun">
    <w:name w:val="normaltextrun"/>
    <w:basedOn w:val="DefaultParagraphFont"/>
    <w:rsid w:val="00775C53"/>
  </w:style>
  <w:style w:type="character" w:customStyle="1" w:styleId="eop">
    <w:name w:val="eop"/>
    <w:basedOn w:val="DefaultParagraphFont"/>
    <w:rsid w:val="00775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1560BADDD8405DB6C99A35E9C99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3013-56D1-4DB3-A6AA-11C3E890077A}"/>
      </w:docPartPr>
      <w:docPartBody>
        <w:p w:rsidR="00887B6F" w:rsidRDefault="00887B6F">
          <w:pPr>
            <w:pStyle w:val="771560BADDD8405DB6C99A35E9C99AEB"/>
          </w:pPr>
          <w:r w:rsidRPr="005146DA">
            <w:t>[AUTHOR]</w:t>
          </w:r>
        </w:p>
      </w:docPartBody>
    </w:docPart>
    <w:docPart>
      <w:docPartPr>
        <w:name w:val="C51E63653BBE4AB8885A73CA09D19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87AF-2523-4905-B094-E24AF395D88E}"/>
      </w:docPartPr>
      <w:docPartBody>
        <w:p w:rsidR="00887B6F" w:rsidRDefault="00887B6F">
          <w:pPr>
            <w:pStyle w:val="C51E63653BBE4AB8885A73CA09D19E42"/>
          </w:pPr>
          <w:r w:rsidRPr="005146DA">
            <w:rPr>
              <w:rStyle w:val="PlaceholderText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yant Regular">
    <w:altName w:val="Corbel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6F"/>
    <w:rsid w:val="0088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1560BADDD8405DB6C99A35E9C99AEB">
    <w:name w:val="771560BADDD8405DB6C99A35E9C99AE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51E63653BBE4AB8885A73CA09D19E42">
    <w:name w:val="C51E63653BBE4AB8885A73CA09D19E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ZTA Office Theme">
  <a:themeElements>
    <a:clrScheme name="NZTA">
      <a:dk1>
        <a:sysClr val="windowText" lastClr="000000"/>
      </a:dk1>
      <a:lt1>
        <a:sysClr val="window" lastClr="FFFFFF"/>
      </a:lt1>
      <a:dk2>
        <a:srgbClr val="AFBD22"/>
      </a:dk2>
      <a:lt2>
        <a:srgbClr val="19456B"/>
      </a:lt2>
      <a:accent1>
        <a:srgbClr val="2575AE"/>
      </a:accent1>
      <a:accent2>
        <a:srgbClr val="197D5D"/>
      </a:accent2>
      <a:accent3>
        <a:srgbClr val="008B97"/>
      </a:accent3>
      <a:accent4>
        <a:srgbClr val="F2CD00"/>
      </a:accent4>
      <a:accent5>
        <a:srgbClr val="E87722"/>
      </a:accent5>
      <a:accent6>
        <a:srgbClr val="CA4142"/>
      </a:accent6>
      <a:hlink>
        <a:srgbClr val="0563C1"/>
      </a:hlink>
      <a:folHlink>
        <a:srgbClr val="954F72"/>
      </a:folHlink>
    </a:clrScheme>
    <a:fontScheme name="NZ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2A0E6-C0C4-4D49-B52B-C5C31EDD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2024-11-26T02:58:00Z</dcterms:created>
  <dcterms:modified xsi:type="dcterms:W3CDTF">2024-11-26T02:58:00Z</dcterms:modified>
</cp:coreProperties>
</file>