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B1" w:rsidRDefault="00397C61">
      <w:r>
        <w:rPr>
          <w:noProof/>
          <w:lang w:eastAsia="en-NZ"/>
        </w:rPr>
        <w:drawing>
          <wp:inline distT="0" distB="0" distL="0" distR="0">
            <wp:extent cx="1702451"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012" cy="610847"/>
                    </a:xfrm>
                    <a:prstGeom prst="rect">
                      <a:avLst/>
                    </a:prstGeom>
                  </pic:spPr>
                </pic:pic>
              </a:graphicData>
            </a:graphic>
          </wp:inline>
        </w:drawing>
      </w:r>
      <w:bookmarkStart w:id="0" w:name="_GoBack"/>
      <w:bookmarkEnd w:id="0"/>
    </w:p>
    <w:p w:rsidR="006E04A4" w:rsidRDefault="006E04A4">
      <w:pPr>
        <w:rPr>
          <w:b/>
        </w:rPr>
      </w:pPr>
      <w:r>
        <w:rPr>
          <w:noProof/>
          <w:lang w:eastAsia="en-NZ"/>
        </w:rPr>
        <w:drawing>
          <wp:inline distT="0" distB="0" distL="0" distR="0">
            <wp:extent cx="5905500" cy="3870983"/>
            <wp:effectExtent l="0" t="0" r="0" b="0"/>
            <wp:docPr id="2" name="Picture 2" descr="C:\Users\lynsey.morgan\AppData\Local\Microsoft\Windows\Temporary Internet Files\Content.Word\DSC_1509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morgan\AppData\Local\Microsoft\Windows\Temporary Internet Files\Content.Word\DSC_1509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8928" cy="3886340"/>
                    </a:xfrm>
                    <a:prstGeom prst="rect">
                      <a:avLst/>
                    </a:prstGeom>
                    <a:noFill/>
                    <a:ln>
                      <a:noFill/>
                    </a:ln>
                  </pic:spPr>
                </pic:pic>
              </a:graphicData>
            </a:graphic>
          </wp:inline>
        </w:drawing>
      </w:r>
    </w:p>
    <w:p w:rsidR="00CD7B7C" w:rsidRDefault="00D14918">
      <w:pPr>
        <w:rPr>
          <w:b/>
        </w:rPr>
      </w:pPr>
      <w:r>
        <w:rPr>
          <w:b/>
        </w:rPr>
        <w:t>6 July 2016</w:t>
      </w:r>
    </w:p>
    <w:p w:rsidR="00D14918" w:rsidRPr="00577E90" w:rsidRDefault="00D14918" w:rsidP="00D14918">
      <w:pPr>
        <w:pStyle w:val="PlainText"/>
        <w:rPr>
          <w:b/>
          <w:sz w:val="32"/>
          <w:szCs w:val="32"/>
        </w:rPr>
      </w:pPr>
      <w:r w:rsidRPr="00577E90">
        <w:rPr>
          <w:b/>
          <w:sz w:val="32"/>
          <w:szCs w:val="32"/>
        </w:rPr>
        <w:t xml:space="preserve">Temporary break in tunnel radio rebroadcast </w:t>
      </w:r>
    </w:p>
    <w:p w:rsidR="00D14918" w:rsidRDefault="00D14918" w:rsidP="00D14918">
      <w:pPr>
        <w:pStyle w:val="PlainText"/>
      </w:pPr>
    </w:p>
    <w:p w:rsidR="00D14918" w:rsidRDefault="00D14918" w:rsidP="00D14918">
      <w:pPr>
        <w:pStyle w:val="PlainText"/>
      </w:pPr>
      <w:r>
        <w:t xml:space="preserve">A fault in a small component of Mt Victoria Tunnel's radio rebroadcast system has temporarily cut reception. </w:t>
      </w:r>
    </w:p>
    <w:p w:rsidR="00D14918" w:rsidRDefault="00D14918" w:rsidP="00D14918">
      <w:pPr>
        <w:pStyle w:val="PlainText"/>
      </w:pPr>
    </w:p>
    <w:p w:rsidR="00D14918" w:rsidRDefault="00D14918" w:rsidP="00D14918">
      <w:pPr>
        <w:pStyle w:val="PlainText"/>
      </w:pPr>
      <w:r>
        <w:t>A replacement part is on its way and, in the not too distant future, you will once more be able to listen to your favourite FM channel on your journey through the tunnel.</w:t>
      </w:r>
    </w:p>
    <w:p w:rsidR="00D14918" w:rsidRDefault="00D14918" w:rsidP="00D14918">
      <w:pPr>
        <w:pStyle w:val="PlainText"/>
      </w:pPr>
    </w:p>
    <w:p w:rsidR="00D14918" w:rsidRDefault="00D14918" w:rsidP="00D14918">
      <w:pPr>
        <w:pStyle w:val="PlainText"/>
      </w:pPr>
      <w:r>
        <w:t>Thank you for your patience.</w:t>
      </w:r>
    </w:p>
    <w:p w:rsidR="00D14918" w:rsidRDefault="00D14918" w:rsidP="00D14918">
      <w:pPr>
        <w:pStyle w:val="PlainText"/>
      </w:pPr>
    </w:p>
    <w:p w:rsidR="00397C61" w:rsidRPr="00397C61" w:rsidRDefault="00196FB8">
      <w:pPr>
        <w:rPr>
          <w:b/>
          <w:i/>
        </w:rPr>
      </w:pPr>
      <w:hyperlink r:id="rId6" w:history="1">
        <w:r w:rsidR="00397C61" w:rsidRPr="00397C61">
          <w:rPr>
            <w:rStyle w:val="Hyperlink"/>
            <w:b/>
            <w:i/>
          </w:rPr>
          <w:t>info@memorialpark.co.nz</w:t>
        </w:r>
      </w:hyperlink>
      <w:r w:rsidR="00397C61" w:rsidRPr="00397C61">
        <w:rPr>
          <w:b/>
          <w:i/>
        </w:rPr>
        <w:t xml:space="preserve"> </w:t>
      </w:r>
      <w:r w:rsidR="00397C61" w:rsidRPr="00397C61">
        <w:rPr>
          <w:b/>
          <w:i/>
        </w:rPr>
        <w:tab/>
      </w:r>
      <w:r w:rsidR="00397C61" w:rsidRPr="00397C61">
        <w:rPr>
          <w:b/>
          <w:i/>
        </w:rPr>
        <w:tab/>
      </w:r>
      <w:r w:rsidR="00397C61" w:rsidRPr="00397C61">
        <w:rPr>
          <w:b/>
          <w:i/>
        </w:rPr>
        <w:tab/>
      </w:r>
      <w:r w:rsidR="00397C61" w:rsidRPr="00397C61">
        <w:rPr>
          <w:b/>
          <w:i/>
        </w:rPr>
        <w:tab/>
        <w:t>nzta.govt.nz/mvt-upgrade2</w:t>
      </w:r>
    </w:p>
    <w:p w:rsidR="00397C61" w:rsidRDefault="00397C61"/>
    <w:sectPr w:rsidR="00397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61"/>
    <w:rsid w:val="00196FB8"/>
    <w:rsid w:val="00397C61"/>
    <w:rsid w:val="00577E90"/>
    <w:rsid w:val="006C33B4"/>
    <w:rsid w:val="006E04A4"/>
    <w:rsid w:val="007D4E62"/>
    <w:rsid w:val="00873E18"/>
    <w:rsid w:val="00927F0C"/>
    <w:rsid w:val="009D6A58"/>
    <w:rsid w:val="00AD2264"/>
    <w:rsid w:val="00BA0FDA"/>
    <w:rsid w:val="00C95788"/>
    <w:rsid w:val="00CD7B7C"/>
    <w:rsid w:val="00D14918"/>
    <w:rsid w:val="00EE54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4681D-4CA3-4E85-94C4-93AF5F78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C61"/>
    <w:rPr>
      <w:color w:val="0563C1" w:themeColor="hyperlink"/>
      <w:u w:val="single"/>
    </w:rPr>
  </w:style>
  <w:style w:type="paragraph" w:styleId="BalloonText">
    <w:name w:val="Balloon Text"/>
    <w:basedOn w:val="Normal"/>
    <w:link w:val="BalloonTextChar"/>
    <w:uiPriority w:val="99"/>
    <w:semiHidden/>
    <w:unhideWhenUsed/>
    <w:rsid w:val="0039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61"/>
    <w:rPr>
      <w:rFonts w:ascii="Segoe UI" w:hAnsi="Segoe UI" w:cs="Segoe UI"/>
      <w:sz w:val="18"/>
      <w:szCs w:val="18"/>
    </w:rPr>
  </w:style>
  <w:style w:type="paragraph" w:styleId="PlainText">
    <w:name w:val="Plain Text"/>
    <w:basedOn w:val="Normal"/>
    <w:link w:val="PlainTextChar"/>
    <w:uiPriority w:val="99"/>
    <w:semiHidden/>
    <w:unhideWhenUsed/>
    <w:rsid w:val="00D149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49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emorialpark.co.nz"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Memorial Park Alliance</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Morgan</dc:creator>
  <cp:keywords/>
  <dc:description/>
  <cp:lastModifiedBy>Lynsey Morgan</cp:lastModifiedBy>
  <cp:revision>5</cp:revision>
  <cp:lastPrinted>2016-04-27T23:30:00Z</cp:lastPrinted>
  <dcterms:created xsi:type="dcterms:W3CDTF">2016-07-05T21:54:00Z</dcterms:created>
  <dcterms:modified xsi:type="dcterms:W3CDTF">2016-07-05T22:18:00Z</dcterms:modified>
</cp:coreProperties>
</file>