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C6A5" w14:textId="3EF7FA78" w:rsidR="005371F3" w:rsidRPr="00EA5D45" w:rsidRDefault="005371F3" w:rsidP="00AD39B1">
      <w:pPr>
        <w:pStyle w:val="Heading3"/>
      </w:pPr>
      <w:r w:rsidRPr="00EA5D45">
        <w:t xml:space="preserve">Using the </w:t>
      </w:r>
      <w:r w:rsidR="006D136A">
        <w:t xml:space="preserve">Variation to a </w:t>
      </w:r>
      <w:r w:rsidR="00BE1A57" w:rsidRPr="00EA5D45">
        <w:t xml:space="preserve">Speed Management Plan </w:t>
      </w:r>
      <w:r w:rsidRPr="00EA5D45">
        <w:t>template</w:t>
      </w:r>
    </w:p>
    <w:p w14:paraId="5AD9651D" w14:textId="77777777" w:rsidR="005371F3" w:rsidRPr="007F57F4" w:rsidRDefault="005371F3" w:rsidP="00D9353E">
      <w:pPr>
        <w:pStyle w:val="Heading4"/>
      </w:pPr>
      <w:bookmarkStart w:id="0" w:name="_Toc178256597"/>
      <w:r w:rsidRPr="007F57F4">
        <w:t>Objective</w:t>
      </w:r>
      <w:bookmarkEnd w:id="0"/>
    </w:p>
    <w:p w14:paraId="61761ACA" w14:textId="1684AF2E" w:rsidR="00CC681E" w:rsidRPr="00AD39B1" w:rsidRDefault="00CC681E" w:rsidP="00AD39B1">
      <w:bookmarkStart w:id="1" w:name="_Toc178256598"/>
      <w:r w:rsidRPr="00AD39B1">
        <w:t xml:space="preserve">This template is designed to help Road Controlling Authorities meet the requirements of the Land Transport Rule:  Setting of Speed Limits 2024 (the Rule). </w:t>
      </w:r>
      <w:r w:rsidR="0043676C">
        <w:t>It</w:t>
      </w:r>
      <w:r w:rsidRPr="00AD39B1">
        <w:t xml:space="preserve"> is to be used for submitting a</w:t>
      </w:r>
      <w:r w:rsidR="006D136A">
        <w:t xml:space="preserve"> variation to a</w:t>
      </w:r>
      <w:r w:rsidRPr="00AD39B1">
        <w:t xml:space="preserve"> speed management plan to the Director of Land Transport for certification. </w:t>
      </w:r>
    </w:p>
    <w:p w14:paraId="04A677E9" w14:textId="77777777" w:rsidR="005371F3" w:rsidRPr="00681B20" w:rsidRDefault="005371F3" w:rsidP="00D9353E">
      <w:pPr>
        <w:pStyle w:val="Heading4"/>
      </w:pPr>
      <w:r w:rsidRPr="00681B20">
        <w:t>Before you begin</w:t>
      </w:r>
      <w:bookmarkEnd w:id="1"/>
    </w:p>
    <w:p w14:paraId="50353AFD" w14:textId="77777777" w:rsidR="00D80A83" w:rsidRPr="00D059C2" w:rsidRDefault="00D80A83" w:rsidP="00AD39B1">
      <w:pPr>
        <w:pStyle w:val="Bullet1"/>
      </w:pPr>
      <w:r w:rsidRPr="00D059C2">
        <w:t>Read through the guidance on this page, which outlines the information required.</w:t>
      </w:r>
    </w:p>
    <w:p w14:paraId="2524CDA9" w14:textId="77777777" w:rsidR="00D80A83" w:rsidRPr="00D059C2" w:rsidRDefault="00D80A83" w:rsidP="00AD39B1">
      <w:pPr>
        <w:pStyle w:val="Bullet1"/>
      </w:pPr>
      <w:r w:rsidRPr="00D059C2">
        <w:t>Other resources available to help with speed management planning:</w:t>
      </w:r>
    </w:p>
    <w:p w14:paraId="0FF28664" w14:textId="77777777" w:rsidR="00D80A83" w:rsidRPr="00D059C2" w:rsidRDefault="00D80A83" w:rsidP="00BA14AD">
      <w:pPr>
        <w:pStyle w:val="Bullet2"/>
        <w:numPr>
          <w:ilvl w:val="0"/>
          <w:numId w:val="7"/>
        </w:numPr>
        <w:spacing w:before="60" w:after="60"/>
        <w:ind w:left="714" w:hanging="357"/>
        <w:contextualSpacing/>
      </w:pPr>
      <w:r w:rsidRPr="00D059C2">
        <w:t xml:space="preserve">Land Transport Rule: </w:t>
      </w:r>
      <w:r w:rsidRPr="009E388D">
        <w:t xml:space="preserve">Setting of speed limits 2024: </w:t>
      </w:r>
      <w:hyperlink r:id="rId11" w:history="1">
        <w:r w:rsidRPr="00D80A83">
          <w:rPr>
            <w:rStyle w:val="Hyperlink"/>
          </w:rPr>
          <w:t>link</w:t>
        </w:r>
      </w:hyperlink>
      <w:r w:rsidRPr="00D059C2">
        <w:t xml:space="preserve"> </w:t>
      </w:r>
    </w:p>
    <w:p w14:paraId="661A746E" w14:textId="63FB23ED" w:rsidR="00D80A83" w:rsidRPr="00D059C2" w:rsidRDefault="00A679DF" w:rsidP="00BA14AD">
      <w:pPr>
        <w:pStyle w:val="Bullet2"/>
        <w:numPr>
          <w:ilvl w:val="0"/>
          <w:numId w:val="7"/>
        </w:numPr>
        <w:spacing w:before="60" w:after="60"/>
        <w:ind w:left="714" w:hanging="357"/>
        <w:contextualSpacing/>
      </w:pPr>
      <w:r w:rsidRPr="0057453B">
        <w:rPr>
          <w:rFonts w:eastAsia="Times New Roman"/>
          <w:lang w:val="en-US"/>
        </w:rPr>
        <w:t>Guidance – Land Transport Rule: Setting of Speed Limits 2024</w:t>
      </w:r>
      <w:r w:rsidR="00D80A83" w:rsidRPr="0057453B">
        <w:t>:</w:t>
      </w:r>
      <w:r w:rsidR="00D80A83" w:rsidRPr="00D059C2">
        <w:t xml:space="preserve">  </w:t>
      </w:r>
      <w:hyperlink r:id="rId12" w:history="1">
        <w:r>
          <w:rPr>
            <w:rStyle w:val="Hyperlink"/>
          </w:rPr>
          <w:t xml:space="preserve">link to </w:t>
        </w:r>
        <w:r w:rsidR="0023429E">
          <w:rPr>
            <w:rStyle w:val="Hyperlink"/>
          </w:rPr>
          <w:t>Guidance</w:t>
        </w:r>
      </w:hyperlink>
    </w:p>
    <w:p w14:paraId="1FF19274" w14:textId="58A50719" w:rsidR="00D80A83" w:rsidRPr="00BA14AD" w:rsidRDefault="00D80A83" w:rsidP="00BA14AD">
      <w:pPr>
        <w:pStyle w:val="Bullet2"/>
        <w:numPr>
          <w:ilvl w:val="0"/>
          <w:numId w:val="7"/>
        </w:numPr>
        <w:spacing w:before="60" w:after="60"/>
        <w:ind w:left="714" w:hanging="357"/>
        <w:contextualSpacing/>
        <w:rPr>
          <w:rStyle w:val="Hyperlink"/>
          <w:color w:val="auto"/>
          <w:u w:val="none"/>
        </w:rPr>
      </w:pPr>
      <w:r w:rsidRPr="00D059C2">
        <w:t xml:space="preserve">MegaMaps:  </w:t>
      </w:r>
      <w:hyperlink r:id="rId13" w:history="1">
        <w:r w:rsidR="00803772">
          <w:rPr>
            <w:rStyle w:val="Hyperlink"/>
          </w:rPr>
          <w:t>link to webpage</w:t>
        </w:r>
      </w:hyperlink>
    </w:p>
    <w:p w14:paraId="6908CC94" w14:textId="77777777" w:rsidR="00BA14AD" w:rsidRPr="00D059C2" w:rsidRDefault="00BA14AD" w:rsidP="00BA14AD"/>
    <w:p w14:paraId="2F702407" w14:textId="4BCF0FC6" w:rsidR="005371F3" w:rsidRDefault="005371F3" w:rsidP="00D9353E">
      <w:pPr>
        <w:pStyle w:val="Heading4"/>
      </w:pPr>
      <w:r>
        <w:t>What to submit:</w:t>
      </w:r>
    </w:p>
    <w:tbl>
      <w:tblPr>
        <w:tblStyle w:val="TableGrid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5B48F4" w:rsidRPr="00E756AC" w14:paraId="561881B2" w14:textId="77777777" w:rsidTr="00D03C5A">
        <w:tc>
          <w:tcPr>
            <w:tcW w:w="5097" w:type="dxa"/>
            <w:shd w:val="clear" w:color="auto" w:fill="19456B" w:themeFill="accent1"/>
          </w:tcPr>
          <w:p w14:paraId="71C059D4" w14:textId="4C8FF3AB" w:rsidR="00D03C5A" w:rsidRPr="00E756AC" w:rsidRDefault="00D03C5A" w:rsidP="00E756AC">
            <w:pPr>
              <w:pStyle w:val="Tableheading"/>
            </w:pPr>
            <w:r w:rsidRPr="00E756AC">
              <w:t>Please submit</w:t>
            </w:r>
          </w:p>
        </w:tc>
        <w:tc>
          <w:tcPr>
            <w:tcW w:w="5097" w:type="dxa"/>
            <w:shd w:val="clear" w:color="auto" w:fill="19456B" w:themeFill="accent1"/>
          </w:tcPr>
          <w:p w14:paraId="7B430B61" w14:textId="63788B5F" w:rsidR="00D03C5A" w:rsidRPr="00E756AC" w:rsidRDefault="00D03C5A" w:rsidP="00E756AC">
            <w:pPr>
              <w:pStyle w:val="Tableheading"/>
            </w:pPr>
            <w:r w:rsidRPr="00E756AC">
              <w:t>Please do not submit</w:t>
            </w:r>
          </w:p>
        </w:tc>
      </w:tr>
      <w:tr w:rsidR="00D03C5A" w14:paraId="35D56573" w14:textId="77777777" w:rsidTr="00D03C5A">
        <w:tc>
          <w:tcPr>
            <w:tcW w:w="5097" w:type="dxa"/>
          </w:tcPr>
          <w:p w14:paraId="33F689C8" w14:textId="0719E100" w:rsidR="00CC3678" w:rsidRPr="00D059C2" w:rsidRDefault="00CC3678" w:rsidP="00A61267">
            <w:pPr>
              <w:pStyle w:val="ListParagraph"/>
              <w:numPr>
                <w:ilvl w:val="0"/>
                <w:numId w:val="19"/>
              </w:numPr>
              <w:spacing w:after="0"/>
              <w:ind w:left="357" w:hanging="357"/>
            </w:pPr>
            <w:r w:rsidRPr="00D059C2">
              <w:t xml:space="preserve">The </w:t>
            </w:r>
            <w:r w:rsidR="001844CC">
              <w:t>variation to a speed management</w:t>
            </w:r>
            <w:r w:rsidRPr="00D059C2">
              <w:t xml:space="preserve"> plan, which includes</w:t>
            </w:r>
            <w:r w:rsidR="00913F51">
              <w:t>:</w:t>
            </w:r>
            <w:r w:rsidRPr="00D059C2">
              <w:t> </w:t>
            </w:r>
          </w:p>
          <w:p w14:paraId="14107BB3" w14:textId="77777777" w:rsidR="00CC3678" w:rsidRPr="00D059C2" w:rsidRDefault="00CC3678" w:rsidP="00F50341">
            <w:pPr>
              <w:pStyle w:val="TableBullet2"/>
            </w:pPr>
            <w:r w:rsidRPr="00D059C2">
              <w:t>The summary of submissions </w:t>
            </w:r>
          </w:p>
          <w:p w14:paraId="05347471" w14:textId="576644CA" w:rsidR="00D03C5A" w:rsidRDefault="00CC3678" w:rsidP="00F50341">
            <w:pPr>
              <w:pStyle w:val="TableBullet2"/>
            </w:pPr>
            <w:r w:rsidRPr="00D059C2">
              <w:t>A link to the cost benefit disclosure statements</w:t>
            </w:r>
          </w:p>
        </w:tc>
        <w:tc>
          <w:tcPr>
            <w:tcW w:w="5097" w:type="dxa"/>
          </w:tcPr>
          <w:p w14:paraId="78C767B5" w14:textId="77777777" w:rsidR="00A96D7F" w:rsidRPr="00D059C2" w:rsidRDefault="00A96D7F" w:rsidP="003E0411">
            <w:pPr>
              <w:pStyle w:val="ListParagraph"/>
              <w:numPr>
                <w:ilvl w:val="0"/>
                <w:numId w:val="21"/>
              </w:numPr>
              <w:spacing w:after="0"/>
              <w:ind w:left="357" w:hanging="357"/>
            </w:pPr>
            <w:r w:rsidRPr="00D059C2">
              <w:t>Each piece of feedback received.</w:t>
            </w:r>
          </w:p>
          <w:p w14:paraId="4863C04F" w14:textId="34EC8E44" w:rsidR="00D03C5A" w:rsidRDefault="00A96D7F" w:rsidP="003E0411">
            <w:pPr>
              <w:pStyle w:val="Tabletext"/>
              <w:numPr>
                <w:ilvl w:val="0"/>
                <w:numId w:val="21"/>
              </w:numPr>
              <w:ind w:left="357" w:hanging="357"/>
            </w:pPr>
            <w:r w:rsidRPr="00D059C2">
              <w:t xml:space="preserve">Internal (Council or Agency as RCA) reports/memos and resolutions to approve the </w:t>
            </w:r>
            <w:r w:rsidR="00774C9F">
              <w:t xml:space="preserve">variation to a speed management </w:t>
            </w:r>
            <w:r w:rsidRPr="00D059C2">
              <w:t>plan for submission to the Director </w:t>
            </w:r>
          </w:p>
        </w:tc>
      </w:tr>
    </w:tbl>
    <w:p w14:paraId="736BB1E4" w14:textId="77777777" w:rsidR="00D03C5A" w:rsidRDefault="00D03C5A" w:rsidP="00AD39B1"/>
    <w:p w14:paraId="57F1CEF6" w14:textId="0C7AD02F" w:rsidR="002476D8" w:rsidRDefault="0075194F" w:rsidP="00774C9F">
      <w:r w:rsidRPr="00516CC0">
        <w:rPr>
          <w:b/>
          <w:bCs w:val="0"/>
        </w:rPr>
        <w:t xml:space="preserve">Notes: </w:t>
      </w:r>
      <w:r>
        <w:t xml:space="preserve">The Using the </w:t>
      </w:r>
      <w:r w:rsidR="00B407F7">
        <w:t xml:space="preserve">Variation to a </w:t>
      </w:r>
      <w:r>
        <w:t>Speed Management Plan template section</w:t>
      </w:r>
      <w:r w:rsidRPr="00D059C2">
        <w:t xml:space="preserve"> has been designed to outline requirements for plan </w:t>
      </w:r>
      <w:proofErr w:type="gramStart"/>
      <w:r w:rsidRPr="00D059C2">
        <w:t>content</w:t>
      </w:r>
      <w:r w:rsidR="00B407F7">
        <w:t>, and</w:t>
      </w:r>
      <w:proofErr w:type="gramEnd"/>
      <w:r w:rsidR="00B407F7">
        <w:t xml:space="preserve"> </w:t>
      </w:r>
      <w:r w:rsidRPr="00D059C2">
        <w:t>can be deleted before submitting</w:t>
      </w:r>
      <w:r w:rsidR="00B407F7">
        <w:t xml:space="preserve"> the request</w:t>
      </w:r>
      <w:r w:rsidRPr="00D059C2">
        <w:t xml:space="preserve"> to the Director of Land Transport for </w:t>
      </w:r>
      <w:r w:rsidR="00B407F7">
        <w:t>certification</w:t>
      </w:r>
      <w:r w:rsidRPr="00D059C2">
        <w:t>.</w:t>
      </w:r>
    </w:p>
    <w:p w14:paraId="3D82DF81" w14:textId="77777777" w:rsidR="008E0031" w:rsidRDefault="0037638A" w:rsidP="001E63E7">
      <w:r>
        <w:br w:type="page"/>
      </w:r>
    </w:p>
    <w:p w14:paraId="06D4664B" w14:textId="77777777" w:rsidR="008E0031" w:rsidRDefault="008E0031" w:rsidP="00AD39B1">
      <w:pPr>
        <w:pStyle w:val="Title"/>
      </w:pPr>
    </w:p>
    <w:p w14:paraId="456D5DD0" w14:textId="77777777" w:rsidR="008E0031" w:rsidRDefault="008E0031" w:rsidP="00AD39B1">
      <w:pPr>
        <w:pStyle w:val="Title"/>
      </w:pPr>
    </w:p>
    <w:p w14:paraId="24D268F0" w14:textId="77777777" w:rsidR="008E0031" w:rsidRDefault="008E0031" w:rsidP="00AD39B1">
      <w:pPr>
        <w:pStyle w:val="Title"/>
      </w:pPr>
    </w:p>
    <w:p w14:paraId="428DC7AD" w14:textId="371091D6" w:rsidR="008E0031" w:rsidRPr="00D51AEA" w:rsidRDefault="008E0031" w:rsidP="00AD39B1">
      <w:pPr>
        <w:pStyle w:val="Title"/>
        <w:rPr>
          <w:color w:val="19456B" w:themeColor="accent1"/>
        </w:rPr>
      </w:pPr>
      <w:r w:rsidRPr="00D51AEA">
        <w:rPr>
          <w:color w:val="19456B" w:themeColor="accent1"/>
        </w:rPr>
        <w:t>[</w:t>
      </w:r>
      <w:proofErr w:type="spellStart"/>
      <w:r w:rsidRPr="00D51AEA">
        <w:rPr>
          <w:color w:val="19456B" w:themeColor="accent1"/>
        </w:rPr>
        <w:t>Insert</w:t>
      </w:r>
      <w:proofErr w:type="spellEnd"/>
      <w:r w:rsidRPr="00D51AEA">
        <w:rPr>
          <w:color w:val="19456B" w:themeColor="accent1"/>
        </w:rPr>
        <w:t xml:space="preserve"> RCA </w:t>
      </w:r>
      <w:proofErr w:type="spellStart"/>
      <w:r w:rsidRPr="00D51AEA">
        <w:rPr>
          <w:color w:val="19456B" w:themeColor="accent1"/>
        </w:rPr>
        <w:t>name</w:t>
      </w:r>
      <w:proofErr w:type="spellEnd"/>
      <w:r w:rsidRPr="00D51AEA">
        <w:rPr>
          <w:color w:val="19456B" w:themeColor="accent1"/>
        </w:rPr>
        <w:t>]</w:t>
      </w:r>
    </w:p>
    <w:p w14:paraId="5431FE6E" w14:textId="77777777" w:rsidR="008E0031" w:rsidRPr="00D059C2" w:rsidRDefault="008E0031" w:rsidP="00AD39B1"/>
    <w:p w14:paraId="1CFA9FD9" w14:textId="2984A645" w:rsidR="008E0031" w:rsidRPr="00D51AEA" w:rsidRDefault="00B407F7" w:rsidP="00AD39B1">
      <w:pPr>
        <w:pStyle w:val="Title"/>
        <w:rPr>
          <w:color w:val="19456B" w:themeColor="accent1"/>
        </w:rPr>
      </w:pPr>
      <w:proofErr w:type="spellStart"/>
      <w:r>
        <w:rPr>
          <w:color w:val="19456B" w:themeColor="accent1"/>
        </w:rPr>
        <w:t>Variation</w:t>
      </w:r>
      <w:proofErr w:type="spellEnd"/>
      <w:r>
        <w:rPr>
          <w:color w:val="19456B" w:themeColor="accent1"/>
        </w:rPr>
        <w:t xml:space="preserve"> </w:t>
      </w:r>
      <w:proofErr w:type="spellStart"/>
      <w:r>
        <w:rPr>
          <w:color w:val="19456B" w:themeColor="accent1"/>
        </w:rPr>
        <w:t>to</w:t>
      </w:r>
      <w:proofErr w:type="spellEnd"/>
      <w:r>
        <w:rPr>
          <w:color w:val="19456B" w:themeColor="accent1"/>
        </w:rPr>
        <w:t xml:space="preserve"> a </w:t>
      </w:r>
      <w:r w:rsidR="008E0031" w:rsidRPr="00D51AEA">
        <w:rPr>
          <w:color w:val="19456B" w:themeColor="accent1"/>
        </w:rPr>
        <w:t xml:space="preserve">Speed Management </w:t>
      </w:r>
      <w:proofErr w:type="spellStart"/>
      <w:r w:rsidR="008E0031" w:rsidRPr="00D51AEA">
        <w:rPr>
          <w:color w:val="19456B" w:themeColor="accent1"/>
        </w:rPr>
        <w:t>Plan</w:t>
      </w:r>
      <w:proofErr w:type="spellEnd"/>
    </w:p>
    <w:p w14:paraId="55D31229" w14:textId="77777777" w:rsidR="008E0031" w:rsidRPr="00D059C2" w:rsidRDefault="008E0031" w:rsidP="00AD39B1"/>
    <w:p w14:paraId="7A250B5C" w14:textId="77777777" w:rsidR="008E0031" w:rsidRPr="001E63E7" w:rsidRDefault="008E0031" w:rsidP="00AD39B1">
      <w:pPr>
        <w:pStyle w:val="Title"/>
        <w:rPr>
          <w:color w:val="AFBD22" w:themeColor="accent2"/>
          <w:sz w:val="40"/>
          <w:szCs w:val="40"/>
        </w:rPr>
      </w:pPr>
      <w:bookmarkStart w:id="2" w:name="_Toc177049048"/>
      <w:bookmarkStart w:id="3" w:name="_Toc178256601"/>
      <w:bookmarkStart w:id="4" w:name="_Toc179377222"/>
      <w:bookmarkStart w:id="5" w:name="_Toc179783168"/>
      <w:bookmarkStart w:id="6" w:name="_Toc179783260"/>
      <w:r w:rsidRPr="001E63E7">
        <w:rPr>
          <w:color w:val="AFBD22" w:themeColor="accent2"/>
          <w:sz w:val="40"/>
          <w:szCs w:val="40"/>
        </w:rPr>
        <w:t xml:space="preserve">National Land Transport Programme (NLTP) </w:t>
      </w:r>
    </w:p>
    <w:p w14:paraId="1D6C8FEE" w14:textId="75A29B19" w:rsidR="008E0031" w:rsidRPr="001E63E7" w:rsidRDefault="008E0031" w:rsidP="00AD39B1">
      <w:pPr>
        <w:pStyle w:val="Title"/>
        <w:rPr>
          <w:color w:val="AFBD22" w:themeColor="accent2"/>
          <w:sz w:val="40"/>
          <w:szCs w:val="40"/>
        </w:rPr>
      </w:pPr>
      <w:proofErr w:type="spellStart"/>
      <w:r w:rsidRPr="001E63E7">
        <w:rPr>
          <w:color w:val="AFBD22" w:themeColor="accent2"/>
          <w:sz w:val="40"/>
          <w:szCs w:val="40"/>
        </w:rPr>
        <w:t>period</w:t>
      </w:r>
      <w:proofErr w:type="spellEnd"/>
      <w:r w:rsidRPr="001E63E7">
        <w:rPr>
          <w:color w:val="AFBD22" w:themeColor="accent2"/>
          <w:sz w:val="40"/>
          <w:szCs w:val="40"/>
        </w:rPr>
        <w:t xml:space="preserve"> [August 202x </w:t>
      </w:r>
      <w:proofErr w:type="spellStart"/>
      <w:r w:rsidRPr="001E63E7">
        <w:rPr>
          <w:color w:val="AFBD22" w:themeColor="accent2"/>
          <w:sz w:val="40"/>
          <w:szCs w:val="40"/>
        </w:rPr>
        <w:t>to</w:t>
      </w:r>
      <w:proofErr w:type="spellEnd"/>
      <w:r w:rsidRPr="001E63E7">
        <w:rPr>
          <w:color w:val="AFBD22" w:themeColor="accent2"/>
          <w:sz w:val="40"/>
          <w:szCs w:val="40"/>
        </w:rPr>
        <w:t xml:space="preserve"> </w:t>
      </w:r>
      <w:proofErr w:type="spellStart"/>
      <w:r w:rsidRPr="001E63E7">
        <w:rPr>
          <w:color w:val="AFBD22" w:themeColor="accent2"/>
          <w:sz w:val="40"/>
          <w:szCs w:val="40"/>
        </w:rPr>
        <w:t>July</w:t>
      </w:r>
      <w:proofErr w:type="spellEnd"/>
      <w:r w:rsidRPr="001E63E7">
        <w:rPr>
          <w:color w:val="AFBD22" w:themeColor="accent2"/>
          <w:sz w:val="40"/>
          <w:szCs w:val="40"/>
        </w:rPr>
        <w:t xml:space="preserve"> 202x]</w:t>
      </w:r>
      <w:bookmarkEnd w:id="2"/>
      <w:bookmarkEnd w:id="3"/>
      <w:bookmarkEnd w:id="4"/>
      <w:bookmarkEnd w:id="5"/>
      <w:bookmarkEnd w:id="6"/>
    </w:p>
    <w:p w14:paraId="0BBA8604" w14:textId="12824AFE" w:rsidR="008E0031" w:rsidRDefault="008E0031" w:rsidP="00AD39B1">
      <w:r>
        <w:br w:type="page"/>
      </w:r>
    </w:p>
    <w:p w14:paraId="3C64B6D0" w14:textId="3D4A7C99" w:rsidR="00C53CC0" w:rsidRDefault="00B407F7" w:rsidP="00D9353E">
      <w:pPr>
        <w:pStyle w:val="Heading4"/>
      </w:pPr>
      <w:bookmarkStart w:id="7" w:name="_Toc176788335"/>
      <w:bookmarkStart w:id="8" w:name="_Toc178256602"/>
      <w:bookmarkStart w:id="9" w:name="_Toc179982959"/>
      <w:r>
        <w:lastRenderedPageBreak/>
        <w:t xml:space="preserve">Variation to a </w:t>
      </w:r>
      <w:r w:rsidR="00C53CC0" w:rsidRPr="00D059C2">
        <w:t>Speed Management Plan Contents</w:t>
      </w:r>
      <w:bookmarkEnd w:id="7"/>
      <w:bookmarkEnd w:id="8"/>
      <w:bookmarkEnd w:id="9"/>
    </w:p>
    <w:p w14:paraId="4693CBFE" w14:textId="77777777" w:rsidR="004D3B11" w:rsidRPr="004D3B11" w:rsidRDefault="004D3B11" w:rsidP="004D3B11"/>
    <w:p w14:paraId="5E0DD86C" w14:textId="1458B68F" w:rsidR="009504A6" w:rsidRDefault="009F55F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80595588" w:history="1">
        <w:r w:rsidR="009504A6" w:rsidRPr="00E15E55">
          <w:rPr>
            <w:rStyle w:val="Hyperlink"/>
            <w:noProof/>
          </w:rPr>
          <w:t>Introduction</w:t>
        </w:r>
        <w:r w:rsidR="009504A6">
          <w:rPr>
            <w:noProof/>
            <w:webHidden/>
          </w:rPr>
          <w:tab/>
        </w:r>
        <w:r w:rsidR="009504A6">
          <w:rPr>
            <w:noProof/>
            <w:webHidden/>
          </w:rPr>
          <w:fldChar w:fldCharType="begin"/>
        </w:r>
        <w:r w:rsidR="009504A6">
          <w:rPr>
            <w:noProof/>
            <w:webHidden/>
          </w:rPr>
          <w:instrText xml:space="preserve"> PAGEREF _Toc180595588 \h </w:instrText>
        </w:r>
        <w:r w:rsidR="009504A6">
          <w:rPr>
            <w:noProof/>
            <w:webHidden/>
          </w:rPr>
        </w:r>
        <w:r w:rsidR="009504A6">
          <w:rPr>
            <w:noProof/>
            <w:webHidden/>
          </w:rPr>
          <w:fldChar w:fldCharType="separate"/>
        </w:r>
        <w:r w:rsidR="009504A6">
          <w:rPr>
            <w:noProof/>
            <w:webHidden/>
          </w:rPr>
          <w:t>4</w:t>
        </w:r>
        <w:r w:rsidR="009504A6">
          <w:rPr>
            <w:noProof/>
            <w:webHidden/>
          </w:rPr>
          <w:fldChar w:fldCharType="end"/>
        </w:r>
      </w:hyperlink>
    </w:p>
    <w:p w14:paraId="5434A03E" w14:textId="3684A180" w:rsidR="009504A6" w:rsidRDefault="00F1328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89" w:history="1">
        <w:r w:rsidR="009504A6" w:rsidRPr="00E15E55">
          <w:rPr>
            <w:rStyle w:val="Hyperlink"/>
            <w:noProof/>
          </w:rPr>
          <w:t>Consultation</w:t>
        </w:r>
        <w:r w:rsidR="009504A6">
          <w:rPr>
            <w:noProof/>
            <w:webHidden/>
          </w:rPr>
          <w:tab/>
        </w:r>
        <w:r w:rsidR="009504A6">
          <w:rPr>
            <w:noProof/>
            <w:webHidden/>
          </w:rPr>
          <w:fldChar w:fldCharType="begin"/>
        </w:r>
        <w:r w:rsidR="009504A6">
          <w:rPr>
            <w:noProof/>
            <w:webHidden/>
          </w:rPr>
          <w:instrText xml:space="preserve"> PAGEREF _Toc180595589 \h </w:instrText>
        </w:r>
        <w:r w:rsidR="009504A6">
          <w:rPr>
            <w:noProof/>
            <w:webHidden/>
          </w:rPr>
        </w:r>
        <w:r w:rsidR="009504A6">
          <w:rPr>
            <w:noProof/>
            <w:webHidden/>
          </w:rPr>
          <w:fldChar w:fldCharType="separate"/>
        </w:r>
        <w:r w:rsidR="009504A6">
          <w:rPr>
            <w:noProof/>
            <w:webHidden/>
          </w:rPr>
          <w:t>4</w:t>
        </w:r>
        <w:r w:rsidR="009504A6">
          <w:rPr>
            <w:noProof/>
            <w:webHidden/>
          </w:rPr>
          <w:fldChar w:fldCharType="end"/>
        </w:r>
      </w:hyperlink>
    </w:p>
    <w:p w14:paraId="01F451C7" w14:textId="27250F4B" w:rsidR="009504A6" w:rsidRDefault="00F1328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90" w:history="1">
        <w:r w:rsidR="009504A6" w:rsidRPr="00E15E55">
          <w:rPr>
            <w:rStyle w:val="Hyperlink"/>
            <w:noProof/>
          </w:rPr>
          <w:t>Cost Benefit Disclosure Statements</w:t>
        </w:r>
        <w:r w:rsidR="009504A6">
          <w:rPr>
            <w:noProof/>
            <w:webHidden/>
          </w:rPr>
          <w:tab/>
        </w:r>
        <w:r w:rsidR="009504A6">
          <w:rPr>
            <w:noProof/>
            <w:webHidden/>
          </w:rPr>
          <w:fldChar w:fldCharType="begin"/>
        </w:r>
        <w:r w:rsidR="009504A6">
          <w:rPr>
            <w:noProof/>
            <w:webHidden/>
          </w:rPr>
          <w:instrText xml:space="preserve"> PAGEREF _Toc180595590 \h </w:instrText>
        </w:r>
        <w:r w:rsidR="009504A6">
          <w:rPr>
            <w:noProof/>
            <w:webHidden/>
          </w:rPr>
        </w:r>
        <w:r w:rsidR="009504A6">
          <w:rPr>
            <w:noProof/>
            <w:webHidden/>
          </w:rPr>
          <w:fldChar w:fldCharType="separate"/>
        </w:r>
        <w:r w:rsidR="009504A6">
          <w:rPr>
            <w:noProof/>
            <w:webHidden/>
          </w:rPr>
          <w:t>4</w:t>
        </w:r>
        <w:r w:rsidR="009504A6">
          <w:rPr>
            <w:noProof/>
            <w:webHidden/>
          </w:rPr>
          <w:fldChar w:fldCharType="end"/>
        </w:r>
      </w:hyperlink>
    </w:p>
    <w:p w14:paraId="14F1FE50" w14:textId="34A307A4" w:rsidR="009504A6" w:rsidRDefault="00F1328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91" w:history="1">
        <w:r w:rsidR="009504A6" w:rsidRPr="00E15E55">
          <w:rPr>
            <w:rStyle w:val="Hyperlink"/>
            <w:noProof/>
          </w:rPr>
          <w:t>Implementation</w:t>
        </w:r>
        <w:r w:rsidR="009504A6">
          <w:rPr>
            <w:noProof/>
            <w:webHidden/>
          </w:rPr>
          <w:tab/>
        </w:r>
        <w:r w:rsidR="009504A6">
          <w:rPr>
            <w:noProof/>
            <w:webHidden/>
          </w:rPr>
          <w:fldChar w:fldCharType="begin"/>
        </w:r>
        <w:r w:rsidR="009504A6">
          <w:rPr>
            <w:noProof/>
            <w:webHidden/>
          </w:rPr>
          <w:instrText xml:space="preserve"> PAGEREF _Toc180595591 \h </w:instrText>
        </w:r>
        <w:r w:rsidR="009504A6">
          <w:rPr>
            <w:noProof/>
            <w:webHidden/>
          </w:rPr>
        </w:r>
        <w:r w:rsidR="009504A6">
          <w:rPr>
            <w:noProof/>
            <w:webHidden/>
          </w:rPr>
          <w:fldChar w:fldCharType="separate"/>
        </w:r>
        <w:r w:rsidR="009504A6">
          <w:rPr>
            <w:noProof/>
            <w:webHidden/>
          </w:rPr>
          <w:t>5</w:t>
        </w:r>
        <w:r w:rsidR="009504A6">
          <w:rPr>
            <w:noProof/>
            <w:webHidden/>
          </w:rPr>
          <w:fldChar w:fldCharType="end"/>
        </w:r>
      </w:hyperlink>
    </w:p>
    <w:p w14:paraId="22B5ED54" w14:textId="6476226A" w:rsidR="009504A6" w:rsidRDefault="00F13281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92" w:history="1">
        <w:r w:rsidR="009504A6" w:rsidRPr="00E15E55">
          <w:rPr>
            <w:rStyle w:val="Hyperlink"/>
            <w:noProof/>
          </w:rPr>
          <w:t>Table 1 – Speed limit changes</w:t>
        </w:r>
        <w:r w:rsidR="009504A6">
          <w:rPr>
            <w:noProof/>
            <w:webHidden/>
          </w:rPr>
          <w:tab/>
        </w:r>
        <w:r w:rsidR="009504A6">
          <w:rPr>
            <w:noProof/>
            <w:webHidden/>
          </w:rPr>
          <w:fldChar w:fldCharType="begin"/>
        </w:r>
        <w:r w:rsidR="009504A6">
          <w:rPr>
            <w:noProof/>
            <w:webHidden/>
          </w:rPr>
          <w:instrText xml:space="preserve"> PAGEREF _Toc180595592 \h </w:instrText>
        </w:r>
        <w:r w:rsidR="009504A6">
          <w:rPr>
            <w:noProof/>
            <w:webHidden/>
          </w:rPr>
        </w:r>
        <w:r w:rsidR="009504A6">
          <w:rPr>
            <w:noProof/>
            <w:webHidden/>
          </w:rPr>
          <w:fldChar w:fldCharType="separate"/>
        </w:r>
        <w:r w:rsidR="009504A6">
          <w:rPr>
            <w:noProof/>
            <w:webHidden/>
          </w:rPr>
          <w:t>5</w:t>
        </w:r>
        <w:r w:rsidR="009504A6">
          <w:rPr>
            <w:noProof/>
            <w:webHidden/>
          </w:rPr>
          <w:fldChar w:fldCharType="end"/>
        </w:r>
      </w:hyperlink>
    </w:p>
    <w:p w14:paraId="385E64B7" w14:textId="36D546B4" w:rsidR="009504A6" w:rsidRDefault="00F13281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93" w:history="1">
        <w:r w:rsidR="009504A6" w:rsidRPr="00E15E55">
          <w:rPr>
            <w:rStyle w:val="Hyperlink"/>
            <w:noProof/>
          </w:rPr>
          <w:t>Table 2 – Speed limits around Schools</w:t>
        </w:r>
        <w:r w:rsidR="009504A6">
          <w:rPr>
            <w:noProof/>
            <w:webHidden/>
          </w:rPr>
          <w:tab/>
        </w:r>
        <w:r w:rsidR="009504A6">
          <w:rPr>
            <w:noProof/>
            <w:webHidden/>
          </w:rPr>
          <w:fldChar w:fldCharType="begin"/>
        </w:r>
        <w:r w:rsidR="009504A6">
          <w:rPr>
            <w:noProof/>
            <w:webHidden/>
          </w:rPr>
          <w:instrText xml:space="preserve"> PAGEREF _Toc180595593 \h </w:instrText>
        </w:r>
        <w:r w:rsidR="009504A6">
          <w:rPr>
            <w:noProof/>
            <w:webHidden/>
          </w:rPr>
        </w:r>
        <w:r w:rsidR="009504A6">
          <w:rPr>
            <w:noProof/>
            <w:webHidden/>
          </w:rPr>
          <w:fldChar w:fldCharType="separate"/>
        </w:r>
        <w:r w:rsidR="009504A6">
          <w:rPr>
            <w:noProof/>
            <w:webHidden/>
          </w:rPr>
          <w:t>6</w:t>
        </w:r>
        <w:r w:rsidR="009504A6">
          <w:rPr>
            <w:noProof/>
            <w:webHidden/>
          </w:rPr>
          <w:fldChar w:fldCharType="end"/>
        </w:r>
      </w:hyperlink>
    </w:p>
    <w:p w14:paraId="184A98F9" w14:textId="75613AD3" w:rsidR="009504A6" w:rsidRDefault="00F13281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94" w:history="1">
        <w:r w:rsidR="009504A6" w:rsidRPr="00E15E55">
          <w:rPr>
            <w:rStyle w:val="Hyperlink"/>
            <w:noProof/>
          </w:rPr>
          <w:t>Table 3 – Safety Infrastructure changes</w:t>
        </w:r>
        <w:r w:rsidR="009504A6">
          <w:rPr>
            <w:noProof/>
            <w:webHidden/>
          </w:rPr>
          <w:tab/>
        </w:r>
        <w:r w:rsidR="009504A6">
          <w:rPr>
            <w:noProof/>
            <w:webHidden/>
          </w:rPr>
          <w:fldChar w:fldCharType="begin"/>
        </w:r>
        <w:r w:rsidR="009504A6">
          <w:rPr>
            <w:noProof/>
            <w:webHidden/>
          </w:rPr>
          <w:instrText xml:space="preserve"> PAGEREF _Toc180595594 \h </w:instrText>
        </w:r>
        <w:r w:rsidR="009504A6">
          <w:rPr>
            <w:noProof/>
            <w:webHidden/>
          </w:rPr>
        </w:r>
        <w:r w:rsidR="009504A6">
          <w:rPr>
            <w:noProof/>
            <w:webHidden/>
          </w:rPr>
          <w:fldChar w:fldCharType="separate"/>
        </w:r>
        <w:r w:rsidR="009504A6">
          <w:rPr>
            <w:noProof/>
            <w:webHidden/>
          </w:rPr>
          <w:t>7</w:t>
        </w:r>
        <w:r w:rsidR="009504A6">
          <w:rPr>
            <w:noProof/>
            <w:webHidden/>
          </w:rPr>
          <w:fldChar w:fldCharType="end"/>
        </w:r>
      </w:hyperlink>
    </w:p>
    <w:p w14:paraId="00DB4FCB" w14:textId="2AE9B8DA" w:rsidR="009504A6" w:rsidRDefault="00F1328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95" w:history="1">
        <w:r w:rsidR="009504A6" w:rsidRPr="00E15E55">
          <w:rPr>
            <w:rStyle w:val="Hyperlink"/>
            <w:noProof/>
          </w:rPr>
          <w:t>Declaration</w:t>
        </w:r>
        <w:r w:rsidR="009504A6">
          <w:rPr>
            <w:noProof/>
            <w:webHidden/>
          </w:rPr>
          <w:tab/>
        </w:r>
        <w:r w:rsidR="009504A6">
          <w:rPr>
            <w:noProof/>
            <w:webHidden/>
          </w:rPr>
          <w:fldChar w:fldCharType="begin"/>
        </w:r>
        <w:r w:rsidR="009504A6">
          <w:rPr>
            <w:noProof/>
            <w:webHidden/>
          </w:rPr>
          <w:instrText xml:space="preserve"> PAGEREF _Toc180595595 \h </w:instrText>
        </w:r>
        <w:r w:rsidR="009504A6">
          <w:rPr>
            <w:noProof/>
            <w:webHidden/>
          </w:rPr>
        </w:r>
        <w:r w:rsidR="009504A6">
          <w:rPr>
            <w:noProof/>
            <w:webHidden/>
          </w:rPr>
          <w:fldChar w:fldCharType="separate"/>
        </w:r>
        <w:r w:rsidR="009504A6">
          <w:rPr>
            <w:noProof/>
            <w:webHidden/>
          </w:rPr>
          <w:t>8</w:t>
        </w:r>
        <w:r w:rsidR="009504A6">
          <w:rPr>
            <w:noProof/>
            <w:webHidden/>
          </w:rPr>
          <w:fldChar w:fldCharType="end"/>
        </w:r>
      </w:hyperlink>
    </w:p>
    <w:p w14:paraId="7890CF39" w14:textId="56D026B0" w:rsidR="009504A6" w:rsidRDefault="00F1328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96" w:history="1">
        <w:r w:rsidR="009504A6" w:rsidRPr="00E15E55">
          <w:rPr>
            <w:rStyle w:val="Hyperlink"/>
            <w:noProof/>
          </w:rPr>
          <w:t>Appendix</w:t>
        </w:r>
        <w:r w:rsidR="009504A6">
          <w:rPr>
            <w:noProof/>
            <w:webHidden/>
          </w:rPr>
          <w:tab/>
        </w:r>
        <w:r w:rsidR="009504A6">
          <w:rPr>
            <w:noProof/>
            <w:webHidden/>
          </w:rPr>
          <w:fldChar w:fldCharType="begin"/>
        </w:r>
        <w:r w:rsidR="009504A6">
          <w:rPr>
            <w:noProof/>
            <w:webHidden/>
          </w:rPr>
          <w:instrText xml:space="preserve"> PAGEREF _Toc180595596 \h </w:instrText>
        </w:r>
        <w:r w:rsidR="009504A6">
          <w:rPr>
            <w:noProof/>
            <w:webHidden/>
          </w:rPr>
        </w:r>
        <w:r w:rsidR="009504A6">
          <w:rPr>
            <w:noProof/>
            <w:webHidden/>
          </w:rPr>
          <w:fldChar w:fldCharType="separate"/>
        </w:r>
        <w:r w:rsidR="009504A6">
          <w:rPr>
            <w:noProof/>
            <w:webHidden/>
          </w:rPr>
          <w:t>9</w:t>
        </w:r>
        <w:r w:rsidR="009504A6">
          <w:rPr>
            <w:noProof/>
            <w:webHidden/>
          </w:rPr>
          <w:fldChar w:fldCharType="end"/>
        </w:r>
      </w:hyperlink>
    </w:p>
    <w:p w14:paraId="666AAB8D" w14:textId="37AEC9D2" w:rsidR="009504A6" w:rsidRDefault="00F13281">
      <w:pPr>
        <w:pStyle w:val="TOC2"/>
        <w:tabs>
          <w:tab w:val="right" w:leader="dot" w:pos="10194"/>
        </w:tabs>
        <w:rPr>
          <w:rFonts w:asciiTheme="minorHAnsi" w:eastAsiaTheme="minorEastAsia" w:hAnsiTheme="minorHAnsi" w:cstheme="minorBidi"/>
          <w:bCs w:val="0"/>
          <w:noProof/>
          <w:color w:val="auto"/>
          <w:kern w:val="2"/>
          <w:sz w:val="22"/>
          <w:szCs w:val="22"/>
          <w:lang w:eastAsia="en-NZ"/>
          <w14:ligatures w14:val="standardContextual"/>
        </w:rPr>
      </w:pPr>
      <w:hyperlink w:anchor="_Toc180595597" w:history="1">
        <w:r w:rsidR="009504A6" w:rsidRPr="00E15E55">
          <w:rPr>
            <w:rStyle w:val="Hyperlink"/>
            <w:noProof/>
          </w:rPr>
          <w:t>Appendix A - Maps</w:t>
        </w:r>
        <w:r w:rsidR="009504A6">
          <w:rPr>
            <w:noProof/>
            <w:webHidden/>
          </w:rPr>
          <w:tab/>
        </w:r>
        <w:r w:rsidR="009504A6">
          <w:rPr>
            <w:noProof/>
            <w:webHidden/>
          </w:rPr>
          <w:fldChar w:fldCharType="begin"/>
        </w:r>
        <w:r w:rsidR="009504A6">
          <w:rPr>
            <w:noProof/>
            <w:webHidden/>
          </w:rPr>
          <w:instrText xml:space="preserve"> PAGEREF _Toc180595597 \h </w:instrText>
        </w:r>
        <w:r w:rsidR="009504A6">
          <w:rPr>
            <w:noProof/>
            <w:webHidden/>
          </w:rPr>
        </w:r>
        <w:r w:rsidR="009504A6">
          <w:rPr>
            <w:noProof/>
            <w:webHidden/>
          </w:rPr>
          <w:fldChar w:fldCharType="separate"/>
        </w:r>
        <w:r w:rsidR="009504A6">
          <w:rPr>
            <w:noProof/>
            <w:webHidden/>
          </w:rPr>
          <w:t>9</w:t>
        </w:r>
        <w:r w:rsidR="009504A6">
          <w:rPr>
            <w:noProof/>
            <w:webHidden/>
          </w:rPr>
          <w:fldChar w:fldCharType="end"/>
        </w:r>
      </w:hyperlink>
    </w:p>
    <w:p w14:paraId="2B83AD78" w14:textId="2544308B" w:rsidR="0037638A" w:rsidRDefault="009F55FA" w:rsidP="00AD39B1">
      <w:r>
        <w:fldChar w:fldCharType="end"/>
      </w:r>
    </w:p>
    <w:p w14:paraId="09C3057F" w14:textId="19B68306" w:rsidR="00C53CC0" w:rsidRDefault="00C53CC0" w:rsidP="00AD39B1">
      <w:r>
        <w:br w:type="page"/>
      </w:r>
    </w:p>
    <w:p w14:paraId="2632B8A0" w14:textId="5413D50B" w:rsidR="00F6035B" w:rsidRPr="00E8080A" w:rsidRDefault="00102C8E" w:rsidP="00AD39B1">
      <w:pPr>
        <w:pStyle w:val="Heading1"/>
      </w:pPr>
      <w:bookmarkStart w:id="10" w:name="_Toc180595588"/>
      <w:r>
        <w:lastRenderedPageBreak/>
        <w:t>Introduction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55A07" w14:paraId="2A0FF4FD" w14:textId="77777777" w:rsidTr="00B55A07">
        <w:tc>
          <w:tcPr>
            <w:tcW w:w="10194" w:type="dxa"/>
            <w:shd w:val="clear" w:color="auto" w:fill="F2F2F2" w:themeFill="background1" w:themeFillShade="F2"/>
          </w:tcPr>
          <w:p w14:paraId="1AA192AE" w14:textId="5D48E927" w:rsidR="002F2C84" w:rsidRPr="001E63E7" w:rsidRDefault="002F2C84" w:rsidP="002F2C84">
            <w:pPr>
              <w:pStyle w:val="Guidancetext"/>
            </w:pPr>
            <w:proofErr w:type="spellStart"/>
            <w:r>
              <w:t>Text</w:t>
            </w:r>
            <w:proofErr w:type="spellEnd"/>
            <w:r>
              <w:t xml:space="preserve"> in this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 w:rsidR="00913F51">
              <w:t>v</w:t>
            </w:r>
            <w:r>
              <w:t>ariation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>:</w:t>
            </w:r>
          </w:p>
          <w:p w14:paraId="1C2A9E84" w14:textId="6CC9ADB7" w:rsidR="00B55A07" w:rsidRDefault="00102C8E" w:rsidP="001E63E7">
            <w:pPr>
              <w:spacing w:before="60" w:after="60"/>
            </w:pPr>
            <w:r>
              <w:t xml:space="preserve">Summarise the </w:t>
            </w:r>
            <w:r w:rsidR="002B139F">
              <w:t xml:space="preserve">speed limit changes proposed in the </w:t>
            </w:r>
            <w:r w:rsidR="00913F51">
              <w:t>v</w:t>
            </w:r>
            <w:r w:rsidR="002B139F">
              <w:t xml:space="preserve">ariation to a </w:t>
            </w:r>
            <w:r w:rsidR="00913F51">
              <w:t>s</w:t>
            </w:r>
            <w:r w:rsidR="002B139F">
              <w:t xml:space="preserve">peed </w:t>
            </w:r>
            <w:r w:rsidR="00913F51">
              <w:t>m</w:t>
            </w:r>
            <w:r w:rsidR="002B139F">
              <w:t xml:space="preserve">anagement </w:t>
            </w:r>
            <w:r w:rsidR="00913F51">
              <w:t>p</w:t>
            </w:r>
            <w:r w:rsidR="002B139F">
              <w:t xml:space="preserve">lan, providing any background </w:t>
            </w:r>
            <w:r w:rsidR="008731D2">
              <w:t xml:space="preserve">information </w:t>
            </w:r>
            <w:r w:rsidR="002B139F">
              <w:t>that may be helpful.</w:t>
            </w:r>
          </w:p>
        </w:tc>
      </w:tr>
    </w:tbl>
    <w:p w14:paraId="7A3B761C" w14:textId="77777777" w:rsidR="00F6035B" w:rsidRDefault="00F6035B" w:rsidP="00AD39B1"/>
    <w:p w14:paraId="6C985428" w14:textId="77777777" w:rsidR="004E3BD4" w:rsidRPr="00D059C2" w:rsidRDefault="004E3BD4" w:rsidP="00AD39B1"/>
    <w:p w14:paraId="562EFC98" w14:textId="77777777" w:rsidR="00F6035B" w:rsidRPr="00D059C2" w:rsidRDefault="00F6035B" w:rsidP="00AD39B1">
      <w:pPr>
        <w:pStyle w:val="Heading1"/>
      </w:pPr>
      <w:bookmarkStart w:id="11" w:name="_Toc179982961"/>
      <w:bookmarkStart w:id="12" w:name="_Toc180595589"/>
      <w:r w:rsidRPr="00D059C2">
        <w:t>Consultation</w:t>
      </w:r>
      <w:bookmarkEnd w:id="11"/>
      <w:bookmarkEnd w:id="12"/>
      <w:r w:rsidRPr="00D059C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3BD4" w14:paraId="0622ED37" w14:textId="77777777" w:rsidTr="1C1B3DF6">
        <w:tc>
          <w:tcPr>
            <w:tcW w:w="10194" w:type="dxa"/>
            <w:shd w:val="clear" w:color="auto" w:fill="F2F2F2" w:themeFill="background1" w:themeFillShade="F2"/>
          </w:tcPr>
          <w:p w14:paraId="40145EEF" w14:textId="59F8E771" w:rsidR="002F2C84" w:rsidRPr="001E63E7" w:rsidRDefault="002F2C84" w:rsidP="002F2C84">
            <w:pPr>
              <w:pStyle w:val="Guidancetext"/>
            </w:pPr>
            <w:proofErr w:type="spellStart"/>
            <w:r>
              <w:t>Text</w:t>
            </w:r>
            <w:proofErr w:type="spellEnd"/>
            <w:r>
              <w:t xml:space="preserve"> in this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 w:rsidR="00913F51">
              <w:t>v</w:t>
            </w:r>
            <w:r>
              <w:t>ariation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</w:t>
            </w:r>
            <w:proofErr w:type="spellStart"/>
            <w:r w:rsidR="00913F51">
              <w:t>p</w:t>
            </w:r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>:</w:t>
            </w:r>
          </w:p>
          <w:p w14:paraId="578A4657" w14:textId="2301C879" w:rsidR="004E3BD4" w:rsidRPr="004E3BD4" w:rsidRDefault="004E3BD4" w:rsidP="001E63E7">
            <w:pPr>
              <w:pStyle w:val="Guidancetext"/>
            </w:pPr>
            <w:proofErr w:type="spellStart"/>
            <w:r w:rsidRPr="004E3BD4">
              <w:t>Provide</w:t>
            </w:r>
            <w:proofErr w:type="spellEnd"/>
            <w:r w:rsidRPr="004E3BD4">
              <w:t xml:space="preserve"> a </w:t>
            </w:r>
            <w:proofErr w:type="spellStart"/>
            <w:r w:rsidRPr="004E3BD4">
              <w:t>summary</w:t>
            </w:r>
            <w:proofErr w:type="spellEnd"/>
            <w:r w:rsidRPr="004E3BD4">
              <w:t xml:space="preserve"> </w:t>
            </w:r>
            <w:proofErr w:type="spellStart"/>
            <w:r w:rsidRPr="004E3BD4">
              <w:t>overview</w:t>
            </w:r>
            <w:proofErr w:type="spellEnd"/>
            <w:r w:rsidRPr="004E3BD4">
              <w:t xml:space="preserve"> </w:t>
            </w:r>
            <w:proofErr w:type="spellStart"/>
            <w:r w:rsidRPr="004E3BD4">
              <w:t>includ</w:t>
            </w:r>
            <w:r w:rsidR="00913F51">
              <w:t>ing</w:t>
            </w:r>
            <w:proofErr w:type="spellEnd"/>
            <w:r w:rsidRPr="004E3BD4">
              <w:t xml:space="preserve"> </w:t>
            </w:r>
            <w:proofErr w:type="spellStart"/>
            <w:r w:rsidRPr="004E3BD4">
              <w:t>information</w:t>
            </w:r>
            <w:proofErr w:type="spellEnd"/>
            <w:r w:rsidRPr="004E3BD4">
              <w:t xml:space="preserve"> </w:t>
            </w:r>
            <w:proofErr w:type="spellStart"/>
            <w:r w:rsidRPr="004E3BD4">
              <w:t>on</w:t>
            </w:r>
            <w:proofErr w:type="spellEnd"/>
            <w:r w:rsidRPr="004E3BD4">
              <w:t>:</w:t>
            </w:r>
          </w:p>
          <w:p w14:paraId="6EB95989" w14:textId="041CDB2F" w:rsidR="004E3BD4" w:rsidRPr="004E3BD4" w:rsidRDefault="004E3BD4" w:rsidP="001E63E7">
            <w:pPr>
              <w:pStyle w:val="GuidanceBullet1"/>
            </w:pPr>
            <w:r w:rsidRPr="004E3BD4">
              <w:t>Consultation dates and activities used to consult on the proposed changes with the following groups in accordance with clause 3.8 (3)(c)</w:t>
            </w:r>
            <w:r w:rsidR="007E6E5F">
              <w:t xml:space="preserve"> of the Land Transport R</w:t>
            </w:r>
            <w:r w:rsidR="007E6E5F" w:rsidRPr="00D059C2">
              <w:t>ule</w:t>
            </w:r>
            <w:r w:rsidR="007E6E5F">
              <w:t>: Setting of Speed Limits 2024</w:t>
            </w:r>
          </w:p>
          <w:p w14:paraId="57ACC61E" w14:textId="77777777" w:rsidR="004E3BD4" w:rsidRPr="004E3BD4" w:rsidRDefault="004E3BD4" w:rsidP="001E63E7">
            <w:pPr>
              <w:pStyle w:val="GuidanceBullet2"/>
            </w:pPr>
            <w:r w:rsidRPr="004E3BD4">
              <w:t xml:space="preserve">people who use the road for which speed limit changes are </w:t>
            </w:r>
            <w:proofErr w:type="gramStart"/>
            <w:r w:rsidRPr="004E3BD4">
              <w:t>proposed</w:t>
            </w:r>
            <w:proofErr w:type="gramEnd"/>
          </w:p>
          <w:p w14:paraId="1A3955BA" w14:textId="77777777" w:rsidR="004E3BD4" w:rsidRPr="004E3BD4" w:rsidRDefault="004E3BD4" w:rsidP="001E63E7">
            <w:pPr>
              <w:pStyle w:val="GuidanceBullet2"/>
            </w:pPr>
            <w:r w:rsidRPr="004E3BD4">
              <w:t>freight users</w:t>
            </w:r>
          </w:p>
          <w:p w14:paraId="249A7878" w14:textId="77777777" w:rsidR="004E3BD4" w:rsidRPr="004E3BD4" w:rsidRDefault="004E3BD4" w:rsidP="001E63E7">
            <w:pPr>
              <w:pStyle w:val="GuidanceBullet2"/>
            </w:pPr>
            <w:r w:rsidRPr="004E3BD4">
              <w:t>local communities</w:t>
            </w:r>
          </w:p>
          <w:p w14:paraId="550C5A66" w14:textId="77777777" w:rsidR="004E3BD4" w:rsidRPr="004E3BD4" w:rsidRDefault="004E3BD4" w:rsidP="001E63E7">
            <w:pPr>
              <w:pStyle w:val="GuidanceBullet2"/>
            </w:pPr>
            <w:r w:rsidRPr="004E3BD4">
              <w:t xml:space="preserve">businesses located on roads for which speed limit changes are </w:t>
            </w:r>
            <w:proofErr w:type="gramStart"/>
            <w:r w:rsidRPr="004E3BD4">
              <w:t>proposed</w:t>
            </w:r>
            <w:proofErr w:type="gramEnd"/>
          </w:p>
          <w:p w14:paraId="55F4EDD8" w14:textId="77777777" w:rsidR="004E3BD4" w:rsidRPr="004E3BD4" w:rsidRDefault="004E3BD4" w:rsidP="001E63E7">
            <w:pPr>
              <w:pStyle w:val="GuidanceBullet2"/>
            </w:pPr>
            <w:r w:rsidRPr="004E3BD4">
              <w:t xml:space="preserve">schools located on roads for which speed limit changes are </w:t>
            </w:r>
            <w:proofErr w:type="gramStart"/>
            <w:r w:rsidRPr="004E3BD4">
              <w:t>proposed</w:t>
            </w:r>
            <w:proofErr w:type="gramEnd"/>
          </w:p>
          <w:p w14:paraId="30555BCD" w14:textId="77777777" w:rsidR="004E3BD4" w:rsidRPr="004E3BD4" w:rsidRDefault="004E3BD4" w:rsidP="001E63E7">
            <w:pPr>
              <w:pStyle w:val="GuidanceBullet2"/>
            </w:pPr>
            <w:r w:rsidRPr="004E3BD4">
              <w:t xml:space="preserve">road controlling authorities responsible for roads adjoining roads for which speed limit changes are </w:t>
            </w:r>
            <w:proofErr w:type="gramStart"/>
            <w:r w:rsidRPr="004E3BD4">
              <w:t>proposed</w:t>
            </w:r>
            <w:proofErr w:type="gramEnd"/>
          </w:p>
          <w:p w14:paraId="55AF8344" w14:textId="77777777" w:rsidR="004E3BD4" w:rsidRPr="004E3BD4" w:rsidRDefault="004E3BD4" w:rsidP="001E63E7">
            <w:pPr>
              <w:pStyle w:val="GuidanceBullet1"/>
            </w:pPr>
            <w:r w:rsidRPr="004E3BD4">
              <w:t>What has been done to separately consult with Māori on any proposed change affecting or likely to affect Māori land or land subject to any Māori claims settlement Act.</w:t>
            </w:r>
          </w:p>
          <w:p w14:paraId="4778F384" w14:textId="479CB923" w:rsidR="004E3BD4" w:rsidRPr="004E3BD4" w:rsidRDefault="004E3BD4" w:rsidP="0FCD4332">
            <w:pPr>
              <w:pStyle w:val="GuidanceBullet1"/>
              <w:numPr>
                <w:ilvl w:val="0"/>
                <w:numId w:val="0"/>
              </w:numPr>
            </w:pPr>
            <w:r>
              <w:t>The feedback received, and how submissions were considered and if any changes were made what were the specific outcomes.</w:t>
            </w:r>
            <w:r w:rsidR="51DD89BE">
              <w:t xml:space="preserve"> A summary of submissions is recommended.</w:t>
            </w:r>
          </w:p>
        </w:tc>
      </w:tr>
    </w:tbl>
    <w:p w14:paraId="1273D4F2" w14:textId="77777777" w:rsidR="00F6035B" w:rsidRDefault="00F6035B" w:rsidP="00AD39B1"/>
    <w:p w14:paraId="284A3914" w14:textId="77777777" w:rsidR="004E3BD4" w:rsidRPr="00D059C2" w:rsidRDefault="004E3BD4" w:rsidP="00AD39B1"/>
    <w:p w14:paraId="00BD0B5B" w14:textId="77777777" w:rsidR="00F6035B" w:rsidRPr="00D059C2" w:rsidRDefault="00F6035B" w:rsidP="00AD39B1">
      <w:pPr>
        <w:pStyle w:val="Heading1"/>
      </w:pPr>
      <w:bookmarkStart w:id="13" w:name="_Toc179982962"/>
      <w:bookmarkStart w:id="14" w:name="_Toc180595590"/>
      <w:r w:rsidRPr="00D059C2">
        <w:t>Cost Benefit Disclosure Statements</w:t>
      </w:r>
      <w:bookmarkEnd w:id="13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703E1" w14:paraId="00E53E1F" w14:textId="77777777" w:rsidTr="001703E1">
        <w:tc>
          <w:tcPr>
            <w:tcW w:w="10194" w:type="dxa"/>
            <w:shd w:val="clear" w:color="auto" w:fill="F2F2F2" w:themeFill="background1" w:themeFillShade="F2"/>
          </w:tcPr>
          <w:p w14:paraId="7AEA7A70" w14:textId="2E5ABBF6" w:rsidR="002F2C84" w:rsidRPr="001E63E7" w:rsidRDefault="002F2C84" w:rsidP="002F2C84">
            <w:pPr>
              <w:pStyle w:val="Guidancetext"/>
            </w:pPr>
            <w:proofErr w:type="spellStart"/>
            <w:r>
              <w:t>Text</w:t>
            </w:r>
            <w:proofErr w:type="spellEnd"/>
            <w:r>
              <w:t xml:space="preserve"> in this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 w:rsidR="007E6E5F">
              <w:t>v</w:t>
            </w:r>
            <w:r>
              <w:t>ariation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</w:t>
            </w:r>
            <w:proofErr w:type="spellStart"/>
            <w:r w:rsidR="007E6E5F">
              <w:t>p</w:t>
            </w:r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>:</w:t>
            </w:r>
          </w:p>
          <w:p w14:paraId="5A4414F7" w14:textId="184898B5" w:rsidR="001703E1" w:rsidRDefault="001703E1" w:rsidP="001E63E7">
            <w:pPr>
              <w:pStyle w:val="Guidancetext"/>
            </w:pPr>
            <w:proofErr w:type="spellStart"/>
            <w:r w:rsidRPr="00D059C2">
              <w:t>Please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provide</w:t>
            </w:r>
            <w:proofErr w:type="spellEnd"/>
            <w:r w:rsidRPr="00D059C2">
              <w:t xml:space="preserve"> a </w:t>
            </w:r>
            <w:proofErr w:type="spellStart"/>
            <w:r w:rsidRPr="00D059C2">
              <w:t>link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to</w:t>
            </w:r>
            <w:proofErr w:type="spellEnd"/>
            <w:r w:rsidRPr="00D059C2">
              <w:t xml:space="preserve"> the </w:t>
            </w:r>
            <w:proofErr w:type="spellStart"/>
            <w:r w:rsidRPr="00D059C2">
              <w:t>relevant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published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Cost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Benefit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Disclosure</w:t>
            </w:r>
            <w:proofErr w:type="spellEnd"/>
            <w:r w:rsidRPr="00D059C2">
              <w:t xml:space="preserve"> </w:t>
            </w:r>
            <w:proofErr w:type="spellStart"/>
            <w:r w:rsidRPr="00D059C2">
              <w:t>Statements</w:t>
            </w:r>
            <w:proofErr w:type="spellEnd"/>
            <w:r w:rsidRPr="00D059C2">
              <w:t xml:space="preserve"> here</w:t>
            </w:r>
          </w:p>
        </w:tc>
      </w:tr>
    </w:tbl>
    <w:p w14:paraId="09CD4544" w14:textId="77777777" w:rsidR="00C53CC0" w:rsidRDefault="00C53CC0" w:rsidP="00AD39B1"/>
    <w:p w14:paraId="3F66B752" w14:textId="77777777" w:rsidR="001703E1" w:rsidRDefault="001703E1" w:rsidP="00AD39B1">
      <w:pPr>
        <w:sectPr w:rsidR="001703E1" w:rsidSect="00E207CF">
          <w:footerReference w:type="default" r:id="rId14"/>
          <w:footerReference w:type="first" r:id="rId15"/>
          <w:pgSz w:w="11906" w:h="16838" w:code="9"/>
          <w:pgMar w:top="851" w:right="851" w:bottom="993" w:left="851" w:header="567" w:footer="567" w:gutter="0"/>
          <w:cols w:space="708"/>
          <w:titlePg/>
          <w:docGrid w:linePitch="360"/>
        </w:sectPr>
      </w:pPr>
    </w:p>
    <w:p w14:paraId="4F3543D9" w14:textId="35FC3E16" w:rsidR="008D5A63" w:rsidRPr="00D059C2" w:rsidRDefault="008D5A63" w:rsidP="00AD39B1">
      <w:pPr>
        <w:pStyle w:val="Heading1"/>
      </w:pPr>
      <w:bookmarkStart w:id="15" w:name="_Toc179982963"/>
      <w:bookmarkStart w:id="16" w:name="_Toc180595591"/>
      <w:r w:rsidRPr="00D059C2">
        <w:lastRenderedPageBreak/>
        <w:t>Implementation</w:t>
      </w:r>
      <w:bookmarkEnd w:id="15"/>
      <w:bookmarkEnd w:id="16"/>
    </w:p>
    <w:p w14:paraId="4978CE06" w14:textId="77777777" w:rsidR="008D5A63" w:rsidRPr="00D9353E" w:rsidRDefault="008D5A63" w:rsidP="00D9353E">
      <w:pPr>
        <w:pStyle w:val="Heading2"/>
      </w:pPr>
      <w:bookmarkStart w:id="17" w:name="_Toc179982964"/>
      <w:bookmarkStart w:id="18" w:name="_Toc180595592"/>
      <w:r w:rsidRPr="00D9353E">
        <w:t xml:space="preserve">Table </w:t>
      </w:r>
      <w:r w:rsidRPr="00D9353E">
        <w:fldChar w:fldCharType="begin"/>
      </w:r>
      <w:r w:rsidRPr="00D9353E">
        <w:instrText>SEQ Table \* ARABIC</w:instrText>
      </w:r>
      <w:r w:rsidRPr="00D9353E">
        <w:fldChar w:fldCharType="separate"/>
      </w:r>
      <w:r w:rsidRPr="00D9353E">
        <w:t>1</w:t>
      </w:r>
      <w:r w:rsidRPr="00D9353E">
        <w:fldChar w:fldCharType="end"/>
      </w:r>
      <w:r w:rsidRPr="00D9353E">
        <w:t xml:space="preserve"> – Speed limit changes</w:t>
      </w:r>
      <w:bookmarkEnd w:id="17"/>
      <w:bookmarkEnd w:id="18"/>
    </w:p>
    <w:tbl>
      <w:tblPr>
        <w:tblStyle w:val="TableGrid"/>
        <w:tblW w:w="1498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95"/>
        <w:gridCol w:w="1227"/>
        <w:gridCol w:w="1227"/>
        <w:gridCol w:w="1445"/>
        <w:gridCol w:w="1878"/>
        <w:gridCol w:w="2368"/>
        <w:gridCol w:w="2946"/>
      </w:tblGrid>
      <w:tr w:rsidR="009E45AE" w:rsidRPr="009005F0" w14:paraId="68B84006" w14:textId="77777777" w:rsidTr="00451EBF">
        <w:trPr>
          <w:trHeight w:val="910"/>
          <w:tblHeader/>
        </w:trPr>
        <w:tc>
          <w:tcPr>
            <w:tcW w:w="3895" w:type="dxa"/>
            <w:shd w:val="clear" w:color="auto" w:fill="19456B" w:themeFill="accent1"/>
          </w:tcPr>
          <w:p w14:paraId="14EB3E7C" w14:textId="77777777" w:rsidR="009005F0" w:rsidRPr="009005F0" w:rsidRDefault="009005F0" w:rsidP="004E149D">
            <w:pPr>
              <w:pStyle w:val="Tableheading"/>
              <w:rPr>
                <w:lang w:val="mi-NZ"/>
              </w:rPr>
            </w:pPr>
            <w:r w:rsidRPr="009005F0">
              <w:rPr>
                <w:lang w:val="mi-NZ"/>
              </w:rPr>
              <w:t>Road</w:t>
            </w:r>
            <w:r w:rsidRPr="009005F0">
              <w:rPr>
                <w:lang w:val="mi-NZ"/>
              </w:rPr>
              <w:br/>
              <w:t>(</w:t>
            </w:r>
            <w:proofErr w:type="spellStart"/>
            <w:r w:rsidRPr="009005F0">
              <w:rPr>
                <w:lang w:val="mi-NZ"/>
              </w:rPr>
              <w:t>Include</w:t>
            </w:r>
            <w:proofErr w:type="spellEnd"/>
            <w:r w:rsidRPr="009005F0">
              <w:rPr>
                <w:lang w:val="mi-NZ"/>
              </w:rPr>
              <w:t xml:space="preserve"> the </w:t>
            </w:r>
            <w:proofErr w:type="spellStart"/>
            <w:r w:rsidRPr="009005F0">
              <w:rPr>
                <w:lang w:val="mi-NZ"/>
              </w:rPr>
              <w:t>start</w:t>
            </w:r>
            <w:proofErr w:type="spellEnd"/>
            <w:r w:rsidRPr="009005F0">
              <w:rPr>
                <w:lang w:val="mi-NZ"/>
              </w:rPr>
              <w:t xml:space="preserve"> and </w:t>
            </w:r>
            <w:proofErr w:type="spellStart"/>
            <w:r w:rsidRPr="009005F0">
              <w:rPr>
                <w:lang w:val="mi-NZ"/>
              </w:rPr>
              <w:t>end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locations</w:t>
            </w:r>
            <w:proofErr w:type="spellEnd"/>
            <w:r w:rsidRPr="009005F0">
              <w:rPr>
                <w:lang w:val="mi-NZ"/>
              </w:rPr>
              <w:t>)</w:t>
            </w:r>
          </w:p>
        </w:tc>
        <w:tc>
          <w:tcPr>
            <w:tcW w:w="1227" w:type="dxa"/>
            <w:shd w:val="clear" w:color="auto" w:fill="19456B" w:themeFill="accent1"/>
          </w:tcPr>
          <w:p w14:paraId="1FC8C529" w14:textId="5A50E158" w:rsidR="009005F0" w:rsidRPr="009005F0" w:rsidRDefault="00A64946" w:rsidP="004E149D">
            <w:pPr>
              <w:pStyle w:val="Tableheading"/>
              <w:rPr>
                <w:lang w:val="mi-NZ"/>
              </w:rPr>
            </w:pPr>
            <w:r>
              <w:rPr>
                <w:lang w:val="mi-NZ"/>
              </w:rPr>
              <w:t>S</w:t>
            </w:r>
            <w:r w:rsidR="009005F0" w:rsidRPr="009005F0">
              <w:rPr>
                <w:lang w:val="mi-NZ"/>
              </w:rPr>
              <w:t xml:space="preserve">peed </w:t>
            </w:r>
            <w:proofErr w:type="spellStart"/>
            <w:r w:rsidR="009005F0" w:rsidRPr="009005F0">
              <w:rPr>
                <w:lang w:val="mi-NZ"/>
              </w:rPr>
              <w:t>limit</w:t>
            </w:r>
            <w:proofErr w:type="spellEnd"/>
            <w:r w:rsidR="009005F0" w:rsidRPr="009005F0">
              <w:rPr>
                <w:lang w:val="mi-NZ"/>
              </w:rPr>
              <w:t xml:space="preserve"> </w:t>
            </w:r>
            <w:r w:rsidR="00BA758A">
              <w:rPr>
                <w:lang w:val="mi-NZ"/>
              </w:rPr>
              <w:t xml:space="preserve">- </w:t>
            </w:r>
            <w:proofErr w:type="spellStart"/>
            <w:r w:rsidR="00BA758A" w:rsidRPr="009005F0">
              <w:rPr>
                <w:lang w:val="mi-NZ"/>
              </w:rPr>
              <w:t>Existing</w:t>
            </w:r>
            <w:proofErr w:type="spellEnd"/>
            <w:r w:rsidR="00BA758A" w:rsidRPr="009005F0">
              <w:rPr>
                <w:lang w:val="mi-NZ"/>
              </w:rPr>
              <w:t xml:space="preserve"> </w:t>
            </w:r>
            <w:r w:rsidR="00BA758A">
              <w:rPr>
                <w:lang w:val="mi-NZ"/>
              </w:rPr>
              <w:t xml:space="preserve">or in a </w:t>
            </w:r>
            <w:proofErr w:type="spellStart"/>
            <w:r w:rsidR="00BA758A">
              <w:rPr>
                <w:lang w:val="mi-NZ"/>
              </w:rPr>
              <w:t>Certified</w:t>
            </w:r>
            <w:proofErr w:type="spellEnd"/>
            <w:r w:rsidR="00BA758A">
              <w:rPr>
                <w:lang w:val="mi-NZ"/>
              </w:rPr>
              <w:t xml:space="preserve"> </w:t>
            </w:r>
            <w:proofErr w:type="spellStart"/>
            <w:r w:rsidR="00BA758A">
              <w:rPr>
                <w:lang w:val="mi-NZ"/>
              </w:rPr>
              <w:t>Plan</w:t>
            </w:r>
            <w:proofErr w:type="spellEnd"/>
            <w:r w:rsidR="00BA758A">
              <w:rPr>
                <w:lang w:val="mi-NZ"/>
              </w:rPr>
              <w:t xml:space="preserve"> </w:t>
            </w:r>
            <w:r w:rsidR="009005F0" w:rsidRPr="009005F0">
              <w:rPr>
                <w:lang w:val="mi-NZ"/>
              </w:rPr>
              <w:t>(</w:t>
            </w:r>
            <w:proofErr w:type="spellStart"/>
            <w:r w:rsidR="009005F0" w:rsidRPr="009005F0">
              <w:rPr>
                <w:lang w:val="mi-NZ"/>
              </w:rPr>
              <w:t>km</w:t>
            </w:r>
            <w:proofErr w:type="spellEnd"/>
            <w:r w:rsidR="009005F0" w:rsidRPr="009005F0">
              <w:rPr>
                <w:lang w:val="mi-NZ"/>
              </w:rPr>
              <w:t>/h)</w:t>
            </w:r>
          </w:p>
        </w:tc>
        <w:tc>
          <w:tcPr>
            <w:tcW w:w="1227" w:type="dxa"/>
            <w:shd w:val="clear" w:color="auto" w:fill="19456B" w:themeFill="accent1"/>
          </w:tcPr>
          <w:p w14:paraId="74406C84" w14:textId="77777777" w:rsidR="009005F0" w:rsidRPr="009005F0" w:rsidRDefault="009005F0" w:rsidP="004E149D">
            <w:pPr>
              <w:pStyle w:val="Tableheading"/>
              <w:rPr>
                <w:lang w:val="mi-NZ"/>
              </w:rPr>
            </w:pPr>
            <w:proofErr w:type="spellStart"/>
            <w:r w:rsidRPr="009005F0">
              <w:rPr>
                <w:lang w:val="mi-NZ"/>
              </w:rPr>
              <w:t>Proposed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speed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limit</w:t>
            </w:r>
            <w:proofErr w:type="spellEnd"/>
            <w:r w:rsidRPr="009005F0">
              <w:rPr>
                <w:lang w:val="mi-NZ"/>
              </w:rPr>
              <w:t xml:space="preserve"> (</w:t>
            </w:r>
            <w:proofErr w:type="spellStart"/>
            <w:r w:rsidRPr="009005F0">
              <w:rPr>
                <w:lang w:val="mi-NZ"/>
              </w:rPr>
              <w:t>km</w:t>
            </w:r>
            <w:proofErr w:type="spellEnd"/>
            <w:r w:rsidRPr="009005F0">
              <w:rPr>
                <w:lang w:val="mi-NZ"/>
              </w:rPr>
              <w:t>/h)</w:t>
            </w:r>
          </w:p>
        </w:tc>
        <w:tc>
          <w:tcPr>
            <w:tcW w:w="1445" w:type="dxa"/>
            <w:shd w:val="clear" w:color="auto" w:fill="19456B" w:themeFill="accent1"/>
          </w:tcPr>
          <w:p w14:paraId="668FEDC0" w14:textId="77777777" w:rsidR="009005F0" w:rsidRPr="009005F0" w:rsidRDefault="009005F0" w:rsidP="004E149D">
            <w:pPr>
              <w:pStyle w:val="Tableheading"/>
              <w:rPr>
                <w:lang w:val="mi-NZ"/>
              </w:rPr>
            </w:pPr>
            <w:r w:rsidRPr="009005F0">
              <w:rPr>
                <w:lang w:val="mi-NZ"/>
              </w:rPr>
              <w:t xml:space="preserve">Speed </w:t>
            </w:r>
            <w:proofErr w:type="spellStart"/>
            <w:r w:rsidRPr="009005F0">
              <w:rPr>
                <w:lang w:val="mi-NZ"/>
              </w:rPr>
              <w:t>limit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type</w:t>
            </w:r>
            <w:proofErr w:type="spellEnd"/>
          </w:p>
        </w:tc>
        <w:tc>
          <w:tcPr>
            <w:tcW w:w="1878" w:type="dxa"/>
            <w:shd w:val="clear" w:color="auto" w:fill="19456B" w:themeFill="accent1"/>
          </w:tcPr>
          <w:p w14:paraId="3AA0CADF" w14:textId="77777777" w:rsidR="009005F0" w:rsidRPr="009005F0" w:rsidRDefault="009005F0" w:rsidP="004E149D">
            <w:pPr>
              <w:pStyle w:val="Tableheading"/>
              <w:rPr>
                <w:lang w:val="mi-NZ"/>
              </w:rPr>
            </w:pPr>
            <w:r w:rsidRPr="009005F0">
              <w:rPr>
                <w:lang w:val="mi-NZ"/>
              </w:rPr>
              <w:t xml:space="preserve">Year </w:t>
            </w:r>
            <w:proofErr w:type="spellStart"/>
            <w:r w:rsidRPr="009005F0">
              <w:rPr>
                <w:lang w:val="mi-NZ"/>
              </w:rPr>
              <w:t>of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commencement</w:t>
            </w:r>
            <w:proofErr w:type="spellEnd"/>
          </w:p>
        </w:tc>
        <w:tc>
          <w:tcPr>
            <w:tcW w:w="2368" w:type="dxa"/>
            <w:shd w:val="clear" w:color="auto" w:fill="19456B" w:themeFill="accent1"/>
          </w:tcPr>
          <w:p w14:paraId="4593AAF9" w14:textId="77777777" w:rsidR="009005F0" w:rsidRPr="009005F0" w:rsidRDefault="009005F0" w:rsidP="004E149D">
            <w:pPr>
              <w:pStyle w:val="Tableheading"/>
              <w:rPr>
                <w:lang w:val="mi-NZ"/>
              </w:rPr>
            </w:pPr>
            <w:r w:rsidRPr="009005F0">
              <w:rPr>
                <w:lang w:val="mi-NZ"/>
              </w:rPr>
              <w:t xml:space="preserve">Road </w:t>
            </w:r>
            <w:proofErr w:type="spellStart"/>
            <w:r w:rsidRPr="009005F0">
              <w:rPr>
                <w:lang w:val="mi-NZ"/>
              </w:rPr>
              <w:t>Classification</w:t>
            </w:r>
            <w:proofErr w:type="spellEnd"/>
          </w:p>
        </w:tc>
        <w:tc>
          <w:tcPr>
            <w:tcW w:w="2946" w:type="dxa"/>
            <w:shd w:val="clear" w:color="auto" w:fill="19456B" w:themeFill="accent1"/>
          </w:tcPr>
          <w:p w14:paraId="1C38FA03" w14:textId="77777777" w:rsidR="00342DC3" w:rsidRDefault="00342DC3" w:rsidP="004E149D">
            <w:pPr>
              <w:pStyle w:val="Tableheading"/>
              <w:rPr>
                <w:lang w:val="mi-NZ"/>
              </w:rPr>
            </w:pPr>
            <w:proofErr w:type="spellStart"/>
            <w:r>
              <w:rPr>
                <w:lang w:val="mi-NZ"/>
              </w:rPr>
              <w:t>Additional</w:t>
            </w:r>
            <w:proofErr w:type="spellEnd"/>
            <w:r>
              <w:rPr>
                <w:lang w:val="mi-NZ"/>
              </w:rPr>
              <w:t xml:space="preserve"> Information: </w:t>
            </w:r>
          </w:p>
          <w:p w14:paraId="3125B231" w14:textId="77777777" w:rsidR="00342DC3" w:rsidRDefault="00342DC3" w:rsidP="00342DC3">
            <w:pPr>
              <w:pStyle w:val="Tableheading"/>
              <w:numPr>
                <w:ilvl w:val="0"/>
                <w:numId w:val="24"/>
              </w:numPr>
              <w:rPr>
                <w:lang w:val="mi-NZ"/>
              </w:rPr>
            </w:pPr>
            <w:proofErr w:type="spellStart"/>
            <w:r>
              <w:rPr>
                <w:lang w:val="mi-NZ"/>
              </w:rPr>
              <w:t>Reason</w:t>
            </w:r>
            <w:proofErr w:type="spellEnd"/>
            <w:r>
              <w:rPr>
                <w:lang w:val="mi-NZ"/>
              </w:rPr>
              <w:t xml:space="preserve"> for the </w:t>
            </w:r>
            <w:proofErr w:type="spellStart"/>
            <w:r>
              <w:rPr>
                <w:lang w:val="mi-NZ"/>
              </w:rPr>
              <w:t>change</w:t>
            </w:r>
            <w:proofErr w:type="spellEnd"/>
          </w:p>
          <w:p w14:paraId="4D12E3C1" w14:textId="73702AC5" w:rsidR="009005F0" w:rsidRPr="009005F0" w:rsidRDefault="009005F0" w:rsidP="00342DC3">
            <w:pPr>
              <w:pStyle w:val="Tableheading"/>
              <w:numPr>
                <w:ilvl w:val="0"/>
                <w:numId w:val="24"/>
              </w:numPr>
              <w:rPr>
                <w:lang w:val="mi-NZ"/>
              </w:rPr>
            </w:pPr>
            <w:proofErr w:type="spellStart"/>
            <w:r w:rsidRPr="009005F0">
              <w:rPr>
                <w:lang w:val="mi-NZ"/>
              </w:rPr>
              <w:t>If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seasonal</w:t>
            </w:r>
            <w:proofErr w:type="spellEnd"/>
            <w:r w:rsidRPr="009005F0">
              <w:rPr>
                <w:lang w:val="mi-NZ"/>
              </w:rPr>
              <w:t xml:space="preserve">, </w:t>
            </w:r>
            <w:proofErr w:type="spellStart"/>
            <w:r w:rsidRPr="009005F0">
              <w:rPr>
                <w:lang w:val="mi-NZ"/>
              </w:rPr>
              <w:t>provide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start</w:t>
            </w:r>
            <w:proofErr w:type="spellEnd"/>
            <w:r w:rsidRPr="009005F0">
              <w:rPr>
                <w:lang w:val="mi-NZ"/>
              </w:rPr>
              <w:t xml:space="preserve"> and </w:t>
            </w:r>
            <w:proofErr w:type="spellStart"/>
            <w:r w:rsidRPr="009005F0">
              <w:rPr>
                <w:lang w:val="mi-NZ"/>
              </w:rPr>
              <w:t>finish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dates</w:t>
            </w:r>
            <w:proofErr w:type="spellEnd"/>
            <w:r w:rsidRPr="009005F0">
              <w:rPr>
                <w:lang w:val="mi-NZ"/>
              </w:rPr>
              <w:t xml:space="preserve">. </w:t>
            </w:r>
            <w:r w:rsidRPr="009005F0">
              <w:rPr>
                <w:lang w:val="mi-NZ"/>
              </w:rPr>
              <w:br/>
            </w:r>
            <w:proofErr w:type="spellStart"/>
            <w:r w:rsidRPr="009005F0">
              <w:rPr>
                <w:lang w:val="mi-NZ"/>
              </w:rPr>
              <w:t>If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variable</w:t>
            </w:r>
            <w:proofErr w:type="spellEnd"/>
            <w:r w:rsidRPr="009005F0">
              <w:rPr>
                <w:lang w:val="mi-NZ"/>
              </w:rPr>
              <w:t xml:space="preserve">, </w:t>
            </w:r>
            <w:proofErr w:type="spellStart"/>
            <w:r w:rsidRPr="009005F0">
              <w:rPr>
                <w:lang w:val="mi-NZ"/>
              </w:rPr>
              <w:t>provide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operational</w:t>
            </w:r>
            <w:proofErr w:type="spellEnd"/>
            <w:r w:rsidRPr="009005F0">
              <w:rPr>
                <w:lang w:val="mi-NZ"/>
              </w:rPr>
              <w:t xml:space="preserve"> </w:t>
            </w:r>
            <w:proofErr w:type="spellStart"/>
            <w:r w:rsidRPr="009005F0">
              <w:rPr>
                <w:lang w:val="mi-NZ"/>
              </w:rPr>
              <w:t>times</w:t>
            </w:r>
            <w:proofErr w:type="spellEnd"/>
            <w:r w:rsidRPr="009005F0" w:rsidDel="00E852E2">
              <w:rPr>
                <w:lang w:val="mi-NZ"/>
              </w:rPr>
              <w:t xml:space="preserve"> </w:t>
            </w:r>
          </w:p>
        </w:tc>
      </w:tr>
      <w:tr w:rsidR="00166491" w:rsidRPr="009005F0" w14:paraId="787C04A3" w14:textId="77777777" w:rsidTr="00166491">
        <w:tc>
          <w:tcPr>
            <w:tcW w:w="3895" w:type="dxa"/>
            <w:shd w:val="clear" w:color="auto" w:fill="F2F2F2" w:themeFill="background1" w:themeFillShade="F2"/>
          </w:tcPr>
          <w:p w14:paraId="7F7D0902" w14:textId="23B5F964" w:rsidR="009005F0" w:rsidRPr="009005F0" w:rsidRDefault="007765D4" w:rsidP="00DB4D97">
            <w:pPr>
              <w:pStyle w:val="Tabletext"/>
              <w:rPr>
                <w:lang w:val="mi-NZ"/>
              </w:rPr>
            </w:pPr>
            <w:proofErr w:type="spellStart"/>
            <w:r>
              <w:rPr>
                <w:lang w:val="mi-NZ"/>
              </w:rPr>
              <w:t>eg</w:t>
            </w:r>
            <w:proofErr w:type="spellEnd"/>
            <w:r>
              <w:rPr>
                <w:lang w:val="mi-NZ"/>
              </w:rPr>
              <w:t xml:space="preserve">: </w:t>
            </w:r>
            <w:r w:rsidR="009005F0" w:rsidRPr="009005F0">
              <w:rPr>
                <w:lang w:val="mi-NZ"/>
              </w:rPr>
              <w:t xml:space="preserve">Road A  – </w:t>
            </w:r>
            <w:proofErr w:type="spellStart"/>
            <w:r w:rsidR="009005F0" w:rsidRPr="009005F0">
              <w:rPr>
                <w:lang w:val="mi-NZ"/>
              </w:rPr>
              <w:t>from</w:t>
            </w:r>
            <w:proofErr w:type="spellEnd"/>
            <w:r w:rsidR="009005F0" w:rsidRPr="009005F0">
              <w:rPr>
                <w:lang w:val="mi-NZ"/>
              </w:rPr>
              <w:t xml:space="preserve"> </w:t>
            </w:r>
            <w:proofErr w:type="spellStart"/>
            <w:r w:rsidR="009005F0" w:rsidRPr="009005F0">
              <w:rPr>
                <w:lang w:val="mi-NZ"/>
              </w:rPr>
              <w:t>intersection</w:t>
            </w:r>
            <w:proofErr w:type="spellEnd"/>
            <w:r w:rsidR="009005F0" w:rsidRPr="009005F0">
              <w:rPr>
                <w:lang w:val="mi-NZ"/>
              </w:rPr>
              <w:t xml:space="preserve"> with Road B </w:t>
            </w:r>
            <w:proofErr w:type="spellStart"/>
            <w:r w:rsidR="009005F0" w:rsidRPr="009005F0">
              <w:rPr>
                <w:lang w:val="mi-NZ"/>
              </w:rPr>
              <w:t>to</w:t>
            </w:r>
            <w:proofErr w:type="spellEnd"/>
            <w:r w:rsidR="009005F0" w:rsidRPr="009005F0">
              <w:rPr>
                <w:lang w:val="mi-NZ"/>
              </w:rPr>
              <w:t xml:space="preserve"> Road C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7ACF81F7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  <w:r w:rsidRPr="009005F0">
              <w:rPr>
                <w:lang w:val="mi-NZ"/>
              </w:rPr>
              <w:t>80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14:paraId="05B9E4D5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  <w:r w:rsidRPr="009005F0">
              <w:rPr>
                <w:lang w:val="mi-NZ"/>
              </w:rPr>
              <w:t>60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478C7BD9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  <w:proofErr w:type="spellStart"/>
            <w:r w:rsidRPr="009005F0">
              <w:rPr>
                <w:lang w:val="mi-NZ"/>
              </w:rPr>
              <w:t>Permanent</w:t>
            </w:r>
            <w:proofErr w:type="spellEnd"/>
          </w:p>
        </w:tc>
        <w:tc>
          <w:tcPr>
            <w:tcW w:w="1878" w:type="dxa"/>
            <w:shd w:val="clear" w:color="auto" w:fill="F2F2F2" w:themeFill="background1" w:themeFillShade="F2"/>
          </w:tcPr>
          <w:p w14:paraId="7377FDB5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  <w:r w:rsidRPr="009005F0">
              <w:rPr>
                <w:lang w:val="mi-NZ"/>
              </w:rPr>
              <w:t>2025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5D4D0CB3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  <w:proofErr w:type="spellStart"/>
            <w:r w:rsidRPr="009005F0">
              <w:rPr>
                <w:lang w:val="mi-NZ"/>
              </w:rPr>
              <w:t>Rural</w:t>
            </w:r>
            <w:proofErr w:type="spellEnd"/>
            <w:r w:rsidRPr="009005F0">
              <w:rPr>
                <w:lang w:val="mi-NZ"/>
              </w:rPr>
              <w:t xml:space="preserve"> Stopping Place</w:t>
            </w:r>
          </w:p>
        </w:tc>
        <w:tc>
          <w:tcPr>
            <w:tcW w:w="2946" w:type="dxa"/>
            <w:shd w:val="clear" w:color="auto" w:fill="F2F2F2" w:themeFill="background1" w:themeFillShade="F2"/>
          </w:tcPr>
          <w:p w14:paraId="6FED2A48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</w:tr>
      <w:tr w:rsidR="00AD39B1" w:rsidRPr="009005F0" w14:paraId="7C2C7569" w14:textId="77777777" w:rsidTr="00166491">
        <w:tc>
          <w:tcPr>
            <w:tcW w:w="3895" w:type="dxa"/>
          </w:tcPr>
          <w:p w14:paraId="48CAE46A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227" w:type="dxa"/>
          </w:tcPr>
          <w:p w14:paraId="2AA99272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227" w:type="dxa"/>
          </w:tcPr>
          <w:p w14:paraId="4663F462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445" w:type="dxa"/>
          </w:tcPr>
          <w:p w14:paraId="03A32CB2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878" w:type="dxa"/>
          </w:tcPr>
          <w:p w14:paraId="25F65B05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2368" w:type="dxa"/>
          </w:tcPr>
          <w:p w14:paraId="770E84B0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2946" w:type="dxa"/>
          </w:tcPr>
          <w:p w14:paraId="030544C9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</w:tr>
      <w:tr w:rsidR="00AD39B1" w:rsidRPr="009005F0" w14:paraId="2034582B" w14:textId="77777777" w:rsidTr="00166491">
        <w:tc>
          <w:tcPr>
            <w:tcW w:w="3895" w:type="dxa"/>
          </w:tcPr>
          <w:p w14:paraId="50A1254C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227" w:type="dxa"/>
          </w:tcPr>
          <w:p w14:paraId="5120B198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227" w:type="dxa"/>
          </w:tcPr>
          <w:p w14:paraId="6E49FE04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445" w:type="dxa"/>
          </w:tcPr>
          <w:p w14:paraId="27A2CB94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1878" w:type="dxa"/>
          </w:tcPr>
          <w:p w14:paraId="2B68A470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2368" w:type="dxa"/>
          </w:tcPr>
          <w:p w14:paraId="687934F3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  <w:tc>
          <w:tcPr>
            <w:tcW w:w="2946" w:type="dxa"/>
          </w:tcPr>
          <w:p w14:paraId="0CF14D6F" w14:textId="77777777" w:rsidR="009005F0" w:rsidRPr="009005F0" w:rsidRDefault="009005F0" w:rsidP="00DB4D97">
            <w:pPr>
              <w:pStyle w:val="Tabletext"/>
              <w:rPr>
                <w:lang w:val="mi-NZ"/>
              </w:rPr>
            </w:pPr>
          </w:p>
        </w:tc>
      </w:tr>
    </w:tbl>
    <w:p w14:paraId="44C45F75" w14:textId="77777777" w:rsidR="001703E1" w:rsidRDefault="001703E1" w:rsidP="00AD39B1"/>
    <w:tbl>
      <w:tblPr>
        <w:tblStyle w:val="TableGrid"/>
        <w:tblW w:w="0" w:type="auto"/>
        <w:shd w:val="clear" w:color="auto" w:fill="F2F2F2" w:themeFill="background1" w:themeFillShade="F2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4984"/>
      </w:tblGrid>
      <w:tr w:rsidR="00795D85" w:rsidRPr="00795D85" w14:paraId="06DD87FC" w14:textId="77777777" w:rsidTr="00795D85">
        <w:tc>
          <w:tcPr>
            <w:tcW w:w="14984" w:type="dxa"/>
            <w:shd w:val="clear" w:color="auto" w:fill="F2F2F2" w:themeFill="background1" w:themeFillShade="F2"/>
          </w:tcPr>
          <w:p w14:paraId="12155BE7" w14:textId="699D7809" w:rsidR="002F2C84" w:rsidRPr="001E63E7" w:rsidRDefault="002F2C84" w:rsidP="002F2C84">
            <w:pPr>
              <w:pStyle w:val="Guidancetext"/>
            </w:pPr>
            <w:proofErr w:type="spellStart"/>
            <w:r>
              <w:t>Text</w:t>
            </w:r>
            <w:proofErr w:type="spellEnd"/>
            <w:r>
              <w:t xml:space="preserve"> in this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 w:rsidR="00E235E9">
              <w:t>v</w:t>
            </w:r>
            <w:r>
              <w:t>ariation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</w:t>
            </w:r>
            <w:proofErr w:type="spellStart"/>
            <w:r w:rsidR="00E235E9">
              <w:t>p</w:t>
            </w:r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>:</w:t>
            </w:r>
          </w:p>
          <w:p w14:paraId="3A41BC31" w14:textId="7AC9AF4F" w:rsidR="00795D85" w:rsidRPr="00795D85" w:rsidRDefault="00795D85" w:rsidP="00795D85">
            <w:pPr>
              <w:pStyle w:val="Guidancetext"/>
            </w:pPr>
            <w:proofErr w:type="spellStart"/>
            <w:r w:rsidRPr="00795D85">
              <w:t>Commentary</w:t>
            </w:r>
            <w:proofErr w:type="spellEnd"/>
            <w:r w:rsidRPr="00795D85">
              <w:t xml:space="preserve"> </w:t>
            </w:r>
            <w:proofErr w:type="spellStart"/>
            <w:r w:rsidRPr="00795D85">
              <w:t>to</w:t>
            </w:r>
            <w:proofErr w:type="spellEnd"/>
            <w:r w:rsidRPr="00795D85">
              <w:t xml:space="preserve"> </w:t>
            </w:r>
            <w:proofErr w:type="spellStart"/>
            <w:r w:rsidRPr="00795D85">
              <w:t>support</w:t>
            </w:r>
            <w:proofErr w:type="spellEnd"/>
            <w:r w:rsidRPr="00795D85">
              <w:t xml:space="preserve"> </w:t>
            </w:r>
            <w:proofErr w:type="spellStart"/>
            <w:r w:rsidRPr="00795D85">
              <w:t>information</w:t>
            </w:r>
            <w:proofErr w:type="spellEnd"/>
            <w:r w:rsidRPr="00795D85">
              <w:t xml:space="preserve"> in the </w:t>
            </w:r>
            <w:proofErr w:type="spellStart"/>
            <w:r w:rsidRPr="00795D85">
              <w:t>table</w:t>
            </w:r>
            <w:proofErr w:type="spellEnd"/>
            <w:r w:rsidRPr="00795D85">
              <w:t xml:space="preserve"> </w:t>
            </w:r>
            <w:proofErr w:type="spellStart"/>
            <w:r w:rsidRPr="00795D85">
              <w:t>above</w:t>
            </w:r>
            <w:proofErr w:type="spellEnd"/>
            <w:r w:rsidRPr="00795D85">
              <w:t xml:space="preserve"> </w:t>
            </w:r>
            <w:proofErr w:type="spellStart"/>
            <w:r w:rsidRPr="00795D85">
              <w:t>can</w:t>
            </w:r>
            <w:proofErr w:type="spellEnd"/>
            <w:r w:rsidRPr="00795D85">
              <w:t xml:space="preserve"> </w:t>
            </w:r>
            <w:proofErr w:type="spellStart"/>
            <w:r w:rsidRPr="00795D85">
              <w:t>be</w:t>
            </w:r>
            <w:proofErr w:type="spellEnd"/>
            <w:r w:rsidRPr="00795D85">
              <w:t xml:space="preserve"> </w:t>
            </w:r>
            <w:proofErr w:type="spellStart"/>
            <w:r w:rsidRPr="00795D85">
              <w:t>added</w:t>
            </w:r>
            <w:proofErr w:type="spellEnd"/>
            <w:r w:rsidRPr="00795D85">
              <w:t xml:space="preserve"> here:</w:t>
            </w:r>
          </w:p>
        </w:tc>
      </w:tr>
    </w:tbl>
    <w:p w14:paraId="37D31D3C" w14:textId="77777777" w:rsidR="00795D85" w:rsidRDefault="00795D85" w:rsidP="00AD39B1"/>
    <w:p w14:paraId="61951BEC" w14:textId="77777777" w:rsidR="00795D85" w:rsidRDefault="00795D85" w:rsidP="00AD39B1"/>
    <w:p w14:paraId="7218C2BA" w14:textId="77777777" w:rsidR="00D93AD0" w:rsidRDefault="00D93AD0">
      <w:pPr>
        <w:spacing w:after="160" w:line="259" w:lineRule="auto"/>
        <w:rPr>
          <w:rFonts w:eastAsiaTheme="majorEastAsia"/>
          <w:b/>
          <w:color w:val="19456B" w:themeColor="accent1"/>
          <w:sz w:val="24"/>
          <w:szCs w:val="24"/>
        </w:rPr>
      </w:pPr>
      <w:bookmarkStart w:id="19" w:name="_Toc179982965"/>
      <w:r>
        <w:br w:type="page"/>
      </w:r>
    </w:p>
    <w:p w14:paraId="4A05AD60" w14:textId="01C15CFB" w:rsidR="0051459F" w:rsidRPr="00D059C2" w:rsidRDefault="0051459F" w:rsidP="00D9353E">
      <w:pPr>
        <w:pStyle w:val="Heading2"/>
      </w:pPr>
      <w:bookmarkStart w:id="20" w:name="_Toc180595593"/>
      <w:r w:rsidRPr="00D059C2">
        <w:lastRenderedPageBreak/>
        <w:t>Table 2 – Speed limits around Schools</w:t>
      </w:r>
      <w:bookmarkEnd w:id="19"/>
      <w:bookmarkEnd w:id="20"/>
    </w:p>
    <w:tbl>
      <w:tblPr>
        <w:tblStyle w:val="TableGrid"/>
        <w:tblW w:w="1498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958"/>
        <w:gridCol w:w="3822"/>
        <w:gridCol w:w="1133"/>
        <w:gridCol w:w="1415"/>
        <w:gridCol w:w="1755"/>
        <w:gridCol w:w="1585"/>
        <w:gridCol w:w="1318"/>
      </w:tblGrid>
      <w:tr w:rsidR="003E2277" w:rsidRPr="004F62DC" w14:paraId="64A528FA" w14:textId="77777777" w:rsidTr="00451EBF">
        <w:trPr>
          <w:trHeight w:val="840"/>
          <w:tblHeader/>
        </w:trPr>
        <w:tc>
          <w:tcPr>
            <w:tcW w:w="3964" w:type="dxa"/>
            <w:shd w:val="clear" w:color="auto" w:fill="19456B" w:themeFill="accent1"/>
          </w:tcPr>
          <w:p w14:paraId="030AD311" w14:textId="77777777" w:rsidR="00E7063A" w:rsidRPr="004F62DC" w:rsidRDefault="00E7063A" w:rsidP="004E149D">
            <w:pPr>
              <w:pStyle w:val="Tableheading"/>
            </w:pPr>
            <w:r w:rsidRPr="004F62DC">
              <w:t>Name of School</w:t>
            </w:r>
          </w:p>
        </w:tc>
        <w:tc>
          <w:tcPr>
            <w:tcW w:w="3828" w:type="dxa"/>
            <w:shd w:val="clear" w:color="auto" w:fill="19456B" w:themeFill="accent1"/>
          </w:tcPr>
          <w:p w14:paraId="514FF82F" w14:textId="77777777" w:rsidR="00E7063A" w:rsidRPr="004F62DC" w:rsidRDefault="00E7063A" w:rsidP="004E149D">
            <w:pPr>
              <w:pStyle w:val="Tableheading"/>
            </w:pPr>
            <w:r w:rsidRPr="004F62DC">
              <w:t>Road/s outside the school</w:t>
            </w:r>
          </w:p>
        </w:tc>
        <w:tc>
          <w:tcPr>
            <w:tcW w:w="1134" w:type="dxa"/>
            <w:shd w:val="clear" w:color="auto" w:fill="19456B" w:themeFill="accent1"/>
          </w:tcPr>
          <w:p w14:paraId="03F10815" w14:textId="77777777" w:rsidR="00E7063A" w:rsidRPr="004F62DC" w:rsidRDefault="00E7063A" w:rsidP="004E149D">
            <w:pPr>
              <w:pStyle w:val="Tableheading"/>
            </w:pPr>
            <w:r w:rsidRPr="004F62DC">
              <w:t>Category 1 or 2</w:t>
            </w:r>
          </w:p>
        </w:tc>
        <w:tc>
          <w:tcPr>
            <w:tcW w:w="1417" w:type="dxa"/>
            <w:shd w:val="clear" w:color="auto" w:fill="19456B" w:themeFill="accent1"/>
          </w:tcPr>
          <w:p w14:paraId="50CFD26A" w14:textId="77777777" w:rsidR="00E7063A" w:rsidRPr="004F62DC" w:rsidRDefault="00E7063A" w:rsidP="004E149D">
            <w:pPr>
              <w:pStyle w:val="Tableheading"/>
            </w:pPr>
            <w:r w:rsidRPr="004F62DC">
              <w:t>Speed limit type</w:t>
            </w:r>
          </w:p>
        </w:tc>
        <w:tc>
          <w:tcPr>
            <w:tcW w:w="1757" w:type="dxa"/>
            <w:shd w:val="clear" w:color="auto" w:fill="19456B" w:themeFill="accent1"/>
          </w:tcPr>
          <w:p w14:paraId="4FC7FC9B" w14:textId="77777777" w:rsidR="00E7063A" w:rsidRPr="004F62DC" w:rsidRDefault="00E7063A" w:rsidP="004E149D">
            <w:pPr>
              <w:pStyle w:val="Tableheading"/>
            </w:pPr>
            <w:r w:rsidRPr="004F62DC">
              <w:t>Year of commencement</w:t>
            </w:r>
          </w:p>
        </w:tc>
        <w:tc>
          <w:tcPr>
            <w:tcW w:w="1587" w:type="dxa"/>
            <w:shd w:val="clear" w:color="auto" w:fill="19456B" w:themeFill="accent1"/>
          </w:tcPr>
          <w:p w14:paraId="4632A6D1" w14:textId="77777777" w:rsidR="00E7063A" w:rsidRPr="004F62DC" w:rsidRDefault="00E7063A" w:rsidP="004E149D">
            <w:pPr>
              <w:pStyle w:val="Tableheading"/>
            </w:pPr>
            <w:r w:rsidRPr="004F62DC">
              <w:t>Road classification</w:t>
            </w:r>
          </w:p>
        </w:tc>
        <w:tc>
          <w:tcPr>
            <w:tcW w:w="1320" w:type="dxa"/>
            <w:shd w:val="clear" w:color="auto" w:fill="19456B" w:themeFill="accent1"/>
          </w:tcPr>
          <w:p w14:paraId="203677F8" w14:textId="77777777" w:rsidR="00E7063A" w:rsidRPr="004F62DC" w:rsidRDefault="00E7063A" w:rsidP="004E149D">
            <w:pPr>
              <w:pStyle w:val="Tableheading"/>
            </w:pPr>
            <w:r w:rsidRPr="004F62DC">
              <w:t>Signage (electronic or static)</w:t>
            </w:r>
          </w:p>
        </w:tc>
      </w:tr>
      <w:tr w:rsidR="00DB4D97" w:rsidRPr="00F70BA8" w14:paraId="051E47BC" w14:textId="77777777" w:rsidTr="00F70BA8">
        <w:tc>
          <w:tcPr>
            <w:tcW w:w="3964" w:type="dxa"/>
            <w:shd w:val="clear" w:color="auto" w:fill="F2F2F2" w:themeFill="background1" w:themeFillShade="F2"/>
          </w:tcPr>
          <w:p w14:paraId="2F21EE64" w14:textId="1A64AFB9" w:rsidR="00E7063A" w:rsidRPr="00F70BA8" w:rsidRDefault="00F70BA8" w:rsidP="00DB4D97">
            <w:pPr>
              <w:pStyle w:val="Tabletext"/>
            </w:pPr>
            <w:proofErr w:type="spellStart"/>
            <w:r>
              <w:t>eg</w:t>
            </w:r>
            <w:proofErr w:type="spellEnd"/>
            <w:r>
              <w:t xml:space="preserve">: </w:t>
            </w:r>
            <w:r w:rsidR="00E7063A" w:rsidRPr="00F70BA8">
              <w:t>School A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3C33790" w14:textId="77777777" w:rsidR="00E7063A" w:rsidRPr="00F70BA8" w:rsidRDefault="00E7063A" w:rsidP="00DB4D97">
            <w:pPr>
              <w:pStyle w:val="Tabletext"/>
            </w:pPr>
            <w:r w:rsidRPr="00F70BA8">
              <w:t>Road 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33762DC" w14:textId="77777777" w:rsidR="00E7063A" w:rsidRPr="00F70BA8" w:rsidRDefault="00E7063A" w:rsidP="00DB4D97">
            <w:pPr>
              <w:pStyle w:val="Tabletext"/>
            </w:pPr>
            <w:r w:rsidRPr="00F70BA8"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ED859B3" w14:textId="77777777" w:rsidR="00E7063A" w:rsidRPr="00F70BA8" w:rsidRDefault="00E7063A" w:rsidP="00DB4D97">
            <w:pPr>
              <w:pStyle w:val="Tabletext"/>
            </w:pPr>
            <w:r w:rsidRPr="00F70BA8">
              <w:t>Variable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7CF628AD" w14:textId="77777777" w:rsidR="00E7063A" w:rsidRPr="00F70BA8" w:rsidRDefault="00E7063A" w:rsidP="00DB4D97">
            <w:pPr>
              <w:pStyle w:val="Tabletext"/>
            </w:pPr>
            <w:r w:rsidRPr="00F70BA8">
              <w:t>2025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0A837068" w14:textId="77777777" w:rsidR="00E7063A" w:rsidRPr="00F70BA8" w:rsidRDefault="00E7063A" w:rsidP="00DB4D97">
            <w:pPr>
              <w:pStyle w:val="Tabletext"/>
            </w:pPr>
            <w:r w:rsidRPr="00F70BA8">
              <w:t>Urban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6F7C0D7C" w14:textId="77777777" w:rsidR="00E7063A" w:rsidRPr="00F70BA8" w:rsidRDefault="00E7063A" w:rsidP="00DB4D97">
            <w:pPr>
              <w:pStyle w:val="Tabletext"/>
            </w:pPr>
            <w:r w:rsidRPr="00F70BA8">
              <w:t>Static</w:t>
            </w:r>
          </w:p>
        </w:tc>
      </w:tr>
      <w:tr w:rsidR="00F70BA8" w14:paraId="7C33087A" w14:textId="77777777" w:rsidTr="00F70BA8">
        <w:tc>
          <w:tcPr>
            <w:tcW w:w="3964" w:type="dxa"/>
          </w:tcPr>
          <w:p w14:paraId="75B2AA2C" w14:textId="77777777" w:rsidR="00E7063A" w:rsidRDefault="00E7063A" w:rsidP="00DB4D97">
            <w:pPr>
              <w:pStyle w:val="Tabletext"/>
            </w:pPr>
          </w:p>
        </w:tc>
        <w:tc>
          <w:tcPr>
            <w:tcW w:w="3828" w:type="dxa"/>
          </w:tcPr>
          <w:p w14:paraId="623740A2" w14:textId="77777777" w:rsidR="00E7063A" w:rsidRDefault="00E7063A" w:rsidP="00DB4D97">
            <w:pPr>
              <w:pStyle w:val="Tabletext"/>
            </w:pPr>
          </w:p>
        </w:tc>
        <w:tc>
          <w:tcPr>
            <w:tcW w:w="1134" w:type="dxa"/>
          </w:tcPr>
          <w:p w14:paraId="7CB7815B" w14:textId="77777777" w:rsidR="00E7063A" w:rsidRDefault="00E7063A" w:rsidP="00DB4D97">
            <w:pPr>
              <w:pStyle w:val="Tabletext"/>
            </w:pPr>
          </w:p>
        </w:tc>
        <w:tc>
          <w:tcPr>
            <w:tcW w:w="1417" w:type="dxa"/>
          </w:tcPr>
          <w:p w14:paraId="26EA7F97" w14:textId="77777777" w:rsidR="00E7063A" w:rsidRPr="00A20CEF" w:rsidRDefault="00E7063A" w:rsidP="00DB4D97">
            <w:pPr>
              <w:pStyle w:val="Tabletext"/>
            </w:pPr>
          </w:p>
        </w:tc>
        <w:tc>
          <w:tcPr>
            <w:tcW w:w="1757" w:type="dxa"/>
          </w:tcPr>
          <w:p w14:paraId="0D2D7D54" w14:textId="77777777" w:rsidR="00E7063A" w:rsidRDefault="00E7063A" w:rsidP="00DB4D97">
            <w:pPr>
              <w:pStyle w:val="Tabletext"/>
            </w:pPr>
          </w:p>
        </w:tc>
        <w:tc>
          <w:tcPr>
            <w:tcW w:w="1587" w:type="dxa"/>
          </w:tcPr>
          <w:p w14:paraId="252DBF35" w14:textId="77777777" w:rsidR="00E7063A" w:rsidRDefault="00E7063A" w:rsidP="00DB4D97">
            <w:pPr>
              <w:pStyle w:val="Tabletext"/>
            </w:pPr>
          </w:p>
        </w:tc>
        <w:tc>
          <w:tcPr>
            <w:tcW w:w="1320" w:type="dxa"/>
          </w:tcPr>
          <w:p w14:paraId="670D16DD" w14:textId="77777777" w:rsidR="00E7063A" w:rsidRDefault="00E7063A" w:rsidP="00DB4D97">
            <w:pPr>
              <w:pStyle w:val="Tabletext"/>
            </w:pPr>
          </w:p>
        </w:tc>
      </w:tr>
      <w:tr w:rsidR="00F70BA8" w14:paraId="46E21B0B" w14:textId="77777777" w:rsidTr="00F70BA8">
        <w:tc>
          <w:tcPr>
            <w:tcW w:w="3964" w:type="dxa"/>
          </w:tcPr>
          <w:p w14:paraId="4CD93B9D" w14:textId="77777777" w:rsidR="00E7063A" w:rsidRDefault="00E7063A" w:rsidP="00DB4D97">
            <w:pPr>
              <w:pStyle w:val="Tabletext"/>
            </w:pPr>
          </w:p>
        </w:tc>
        <w:tc>
          <w:tcPr>
            <w:tcW w:w="3828" w:type="dxa"/>
          </w:tcPr>
          <w:p w14:paraId="44D0C349" w14:textId="77777777" w:rsidR="00E7063A" w:rsidRDefault="00E7063A" w:rsidP="00DB4D97">
            <w:pPr>
              <w:pStyle w:val="Tabletext"/>
            </w:pPr>
          </w:p>
        </w:tc>
        <w:tc>
          <w:tcPr>
            <w:tcW w:w="1134" w:type="dxa"/>
          </w:tcPr>
          <w:p w14:paraId="17E0ABC7" w14:textId="77777777" w:rsidR="00E7063A" w:rsidRDefault="00E7063A" w:rsidP="00DB4D97">
            <w:pPr>
              <w:pStyle w:val="Tabletext"/>
            </w:pPr>
          </w:p>
        </w:tc>
        <w:tc>
          <w:tcPr>
            <w:tcW w:w="1417" w:type="dxa"/>
          </w:tcPr>
          <w:p w14:paraId="212AA61F" w14:textId="77777777" w:rsidR="00E7063A" w:rsidRPr="00A20CEF" w:rsidRDefault="00E7063A" w:rsidP="00DB4D97">
            <w:pPr>
              <w:pStyle w:val="Tabletext"/>
            </w:pPr>
          </w:p>
        </w:tc>
        <w:tc>
          <w:tcPr>
            <w:tcW w:w="1757" w:type="dxa"/>
          </w:tcPr>
          <w:p w14:paraId="7C33A8E8" w14:textId="77777777" w:rsidR="00E7063A" w:rsidRDefault="00E7063A" w:rsidP="00DB4D97">
            <w:pPr>
              <w:pStyle w:val="Tabletext"/>
            </w:pPr>
          </w:p>
        </w:tc>
        <w:tc>
          <w:tcPr>
            <w:tcW w:w="1587" w:type="dxa"/>
          </w:tcPr>
          <w:p w14:paraId="64E3CE94" w14:textId="77777777" w:rsidR="00E7063A" w:rsidRDefault="00E7063A" w:rsidP="00DB4D97">
            <w:pPr>
              <w:pStyle w:val="Tabletext"/>
            </w:pPr>
          </w:p>
        </w:tc>
        <w:tc>
          <w:tcPr>
            <w:tcW w:w="1320" w:type="dxa"/>
          </w:tcPr>
          <w:p w14:paraId="1278FF2D" w14:textId="77777777" w:rsidR="00E7063A" w:rsidRDefault="00E7063A" w:rsidP="00DB4D97">
            <w:pPr>
              <w:pStyle w:val="Tabletext"/>
            </w:pPr>
          </w:p>
        </w:tc>
      </w:tr>
    </w:tbl>
    <w:p w14:paraId="59C33ADA" w14:textId="77777777" w:rsidR="007765D4" w:rsidRDefault="007765D4" w:rsidP="00AD39B1"/>
    <w:tbl>
      <w:tblPr>
        <w:tblStyle w:val="TableGrid"/>
        <w:tblW w:w="0" w:type="auto"/>
        <w:shd w:val="clear" w:color="auto" w:fill="F2F2F2" w:themeFill="background1" w:themeFillShade="F2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4984"/>
      </w:tblGrid>
      <w:tr w:rsidR="00F22AE4" w14:paraId="779577E0" w14:textId="77777777" w:rsidTr="00871DFC">
        <w:tc>
          <w:tcPr>
            <w:tcW w:w="14984" w:type="dxa"/>
            <w:shd w:val="clear" w:color="auto" w:fill="F2F2F2" w:themeFill="background1" w:themeFillShade="F2"/>
          </w:tcPr>
          <w:p w14:paraId="643C7563" w14:textId="448A7A5D" w:rsidR="002F2C84" w:rsidRPr="001E63E7" w:rsidRDefault="002F2C84" w:rsidP="002F2C84">
            <w:pPr>
              <w:pStyle w:val="Guidancetext"/>
            </w:pPr>
            <w:proofErr w:type="spellStart"/>
            <w:r>
              <w:t>Text</w:t>
            </w:r>
            <w:proofErr w:type="spellEnd"/>
            <w:r>
              <w:t xml:space="preserve"> in this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 w:rsidR="00E235E9">
              <w:t>v</w:t>
            </w:r>
            <w:r>
              <w:t>ariation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</w:t>
            </w:r>
            <w:proofErr w:type="spellStart"/>
            <w:r w:rsidR="00E235E9">
              <w:t>p</w:t>
            </w:r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>:</w:t>
            </w:r>
          </w:p>
          <w:p w14:paraId="0E8783CC" w14:textId="70FE9EEF" w:rsidR="00F22AE4" w:rsidRDefault="00F22AE4" w:rsidP="001E63E7">
            <w:pPr>
              <w:pStyle w:val="Guidancetext"/>
            </w:pPr>
            <w:r w:rsidRPr="0FCD4332">
              <w:rPr>
                <w:lang w:val="en-US"/>
              </w:rPr>
              <w:t xml:space="preserve">For schools designated Category 2, provide an explanation of why this </w:t>
            </w:r>
            <w:proofErr w:type="spellStart"/>
            <w:r w:rsidR="00451EBF">
              <w:rPr>
                <w:lang w:val="en-US"/>
              </w:rPr>
              <w:t>categorisation</w:t>
            </w:r>
            <w:proofErr w:type="spellEnd"/>
            <w:r w:rsidR="00451EBF">
              <w:rPr>
                <w:lang w:val="en-US"/>
              </w:rPr>
              <w:t xml:space="preserve"> </w:t>
            </w:r>
            <w:r w:rsidRPr="0FCD4332">
              <w:rPr>
                <w:lang w:val="en-US"/>
              </w:rPr>
              <w:t xml:space="preserve">is appropriate, </w:t>
            </w:r>
            <w:proofErr w:type="spellStart"/>
            <w:r w:rsidRPr="0FCD4332">
              <w:rPr>
                <w:lang w:val="en-US"/>
              </w:rPr>
              <w:t>eg</w:t>
            </w:r>
            <w:proofErr w:type="spellEnd"/>
            <w:r w:rsidRPr="0FCD4332">
              <w:rPr>
                <w:lang w:val="en-US"/>
              </w:rPr>
              <w:t xml:space="preserve"> entranceway design (off-road parking and/or off-road pick up/drop off facilities, safety infrastructure (separated footpath and cycle lanes))</w:t>
            </w:r>
          </w:p>
          <w:p w14:paraId="4E002B99" w14:textId="6777D667" w:rsidR="005D4CEA" w:rsidRDefault="005D4CEA" w:rsidP="001E63E7">
            <w:pPr>
              <w:pStyle w:val="Guidancetext"/>
            </w:pP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provide</w:t>
            </w:r>
            <w:proofErr w:type="spellEnd"/>
            <w:r>
              <w:t xml:space="preserve"> </w:t>
            </w:r>
            <w:proofErr w:type="spellStart"/>
            <w:r w:rsidR="00137538">
              <w:t>commentary</w:t>
            </w:r>
            <w:proofErr w:type="spellEnd"/>
            <w:r w:rsidR="00137538">
              <w:t xml:space="preserve"> </w:t>
            </w:r>
            <w:r w:rsidR="00860EFF">
              <w:t xml:space="preserve">here </w:t>
            </w:r>
            <w:proofErr w:type="spellStart"/>
            <w:r w:rsidR="00251A29">
              <w:t>advising</w:t>
            </w:r>
            <w:proofErr w:type="spellEnd"/>
            <w:r w:rsidR="00251A29">
              <w:t xml:space="preserve"> </w:t>
            </w:r>
            <w:proofErr w:type="spellStart"/>
            <w:r w:rsidR="00251A29">
              <w:t>if</w:t>
            </w:r>
            <w:proofErr w:type="spellEnd"/>
            <w:r w:rsidR="00251A29">
              <w:t xml:space="preserve"> this </w:t>
            </w:r>
            <w:proofErr w:type="spellStart"/>
            <w:r w:rsidR="00251A29">
              <w:t>is</w:t>
            </w:r>
            <w:proofErr w:type="spellEnd"/>
            <w:r w:rsidR="000044ED">
              <w:t xml:space="preserve"> </w:t>
            </w:r>
            <w:proofErr w:type="spellStart"/>
            <w:r w:rsidR="000044ED">
              <w:t>an</w:t>
            </w:r>
            <w:proofErr w:type="spellEnd"/>
            <w:r w:rsidR="000044ED">
              <w:t xml:space="preserve"> </w:t>
            </w:r>
            <w:proofErr w:type="spellStart"/>
            <w:r w:rsidR="000044ED">
              <w:t>addition</w:t>
            </w:r>
            <w:proofErr w:type="spellEnd"/>
            <w:r w:rsidR="000044ED">
              <w:t xml:space="preserve"> (</w:t>
            </w:r>
            <w:proofErr w:type="spellStart"/>
            <w:r w:rsidR="000044ED">
              <w:t>new</w:t>
            </w:r>
            <w:proofErr w:type="spellEnd"/>
            <w:r w:rsidR="000044ED">
              <w:t xml:space="preserve"> </w:t>
            </w:r>
            <w:proofErr w:type="spellStart"/>
            <w:r w:rsidR="000044ED">
              <w:t>school</w:t>
            </w:r>
            <w:proofErr w:type="spellEnd"/>
            <w:r w:rsidR="000044ED">
              <w:t xml:space="preserve">) or a </w:t>
            </w:r>
            <w:proofErr w:type="spellStart"/>
            <w:r w:rsidR="000044ED">
              <w:t>chang</w:t>
            </w:r>
            <w:r w:rsidR="002A7DC3">
              <w:t>e</w:t>
            </w:r>
            <w:proofErr w:type="spellEnd"/>
            <w:r w:rsidR="002A7DC3">
              <w:t xml:space="preserve"> </w:t>
            </w:r>
          </w:p>
        </w:tc>
      </w:tr>
    </w:tbl>
    <w:p w14:paraId="3CF4C176" w14:textId="77777777" w:rsidR="00F70BA8" w:rsidRDefault="00F70BA8" w:rsidP="00AD39B1"/>
    <w:p w14:paraId="18BC8C72" w14:textId="77777777" w:rsidR="00F87396" w:rsidRDefault="00F87396" w:rsidP="00AD39B1"/>
    <w:p w14:paraId="783B40C7" w14:textId="77777777" w:rsidR="00F87396" w:rsidRDefault="00F87396" w:rsidP="00AD39B1"/>
    <w:p w14:paraId="1C5BDDC4" w14:textId="77777777" w:rsidR="009C364C" w:rsidRDefault="009C364C">
      <w:pPr>
        <w:spacing w:after="160" w:line="259" w:lineRule="auto"/>
        <w:rPr>
          <w:rFonts w:eastAsiaTheme="majorEastAsia"/>
          <w:b/>
          <w:color w:val="19456B" w:themeColor="accent1"/>
          <w:sz w:val="24"/>
          <w:szCs w:val="24"/>
        </w:rPr>
      </w:pPr>
      <w:bookmarkStart w:id="21" w:name="_Toc179982966"/>
      <w:r>
        <w:br w:type="page"/>
      </w:r>
    </w:p>
    <w:p w14:paraId="5D7F5C1A" w14:textId="366002E5" w:rsidR="0038613C" w:rsidRPr="00D059C2" w:rsidRDefault="0038613C" w:rsidP="00D9353E">
      <w:pPr>
        <w:pStyle w:val="Heading2"/>
      </w:pPr>
      <w:bookmarkStart w:id="22" w:name="_Toc180595594"/>
      <w:r w:rsidRPr="00D059C2">
        <w:lastRenderedPageBreak/>
        <w:t>Table 3 – Safety Infrastructure changes</w:t>
      </w:r>
      <w:bookmarkEnd w:id="21"/>
      <w:bookmarkEnd w:id="22"/>
      <w:r w:rsidRPr="00D059C2">
        <w:t xml:space="preserve"> </w:t>
      </w:r>
    </w:p>
    <w:tbl>
      <w:tblPr>
        <w:tblStyle w:val="TableGrid"/>
        <w:tblW w:w="1498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016"/>
        <w:gridCol w:w="3878"/>
        <w:gridCol w:w="1866"/>
        <w:gridCol w:w="5226"/>
      </w:tblGrid>
      <w:tr w:rsidR="00DB4D97" w:rsidRPr="004F62DC" w14:paraId="1AEE061D" w14:textId="77777777" w:rsidTr="003E2277">
        <w:trPr>
          <w:trHeight w:val="20"/>
          <w:tblHeader/>
        </w:trPr>
        <w:tc>
          <w:tcPr>
            <w:tcW w:w="3964" w:type="dxa"/>
            <w:shd w:val="clear" w:color="auto" w:fill="19456B" w:themeFill="accent1"/>
          </w:tcPr>
          <w:p w14:paraId="786132FC" w14:textId="77777777" w:rsidR="00E54430" w:rsidRPr="004F62DC" w:rsidRDefault="00E54430" w:rsidP="004E149D">
            <w:pPr>
              <w:pStyle w:val="Tableheading"/>
            </w:pPr>
            <w:r w:rsidRPr="004F62DC">
              <w:t>Name of Road (include start and end point)</w:t>
            </w:r>
          </w:p>
        </w:tc>
        <w:tc>
          <w:tcPr>
            <w:tcW w:w="3828" w:type="dxa"/>
            <w:shd w:val="clear" w:color="auto" w:fill="19456B" w:themeFill="accent1"/>
          </w:tcPr>
          <w:p w14:paraId="43EDD493" w14:textId="77777777" w:rsidR="00E54430" w:rsidRPr="004F62DC" w:rsidRDefault="00E54430" w:rsidP="004E149D">
            <w:pPr>
              <w:pStyle w:val="Tableheading"/>
            </w:pPr>
            <w:r w:rsidRPr="004F62DC">
              <w:t>Proposed infrastructure changes</w:t>
            </w:r>
          </w:p>
        </w:tc>
        <w:tc>
          <w:tcPr>
            <w:tcW w:w="1842" w:type="dxa"/>
            <w:shd w:val="clear" w:color="auto" w:fill="19456B" w:themeFill="accent1"/>
          </w:tcPr>
          <w:p w14:paraId="1600DBF4" w14:textId="77777777" w:rsidR="00E54430" w:rsidRPr="004F62DC" w:rsidRDefault="00E54430" w:rsidP="004E149D">
            <w:pPr>
              <w:pStyle w:val="Tableheading"/>
            </w:pPr>
            <w:r w:rsidRPr="004F62DC">
              <w:t>Year of commencement</w:t>
            </w:r>
          </w:p>
        </w:tc>
        <w:tc>
          <w:tcPr>
            <w:tcW w:w="5159" w:type="dxa"/>
            <w:shd w:val="clear" w:color="auto" w:fill="19456B" w:themeFill="accent1"/>
          </w:tcPr>
          <w:p w14:paraId="3A02DD3B" w14:textId="77777777" w:rsidR="00E54430" w:rsidRPr="004F62DC" w:rsidRDefault="00E54430" w:rsidP="004E149D">
            <w:pPr>
              <w:pStyle w:val="Tableheading"/>
            </w:pPr>
            <w:r w:rsidRPr="004F62DC">
              <w:t xml:space="preserve">Further information </w:t>
            </w:r>
          </w:p>
        </w:tc>
      </w:tr>
      <w:tr w:rsidR="00DB4D97" w:rsidRPr="00895C1D" w14:paraId="20295B07" w14:textId="77777777" w:rsidTr="00D47420">
        <w:trPr>
          <w:trHeight w:val="20"/>
          <w:tblHeader/>
        </w:trPr>
        <w:tc>
          <w:tcPr>
            <w:tcW w:w="3964" w:type="dxa"/>
            <w:shd w:val="clear" w:color="auto" w:fill="F2F2F2" w:themeFill="background1" w:themeFillShade="F2"/>
          </w:tcPr>
          <w:p w14:paraId="386D4CAB" w14:textId="2FB0D67A" w:rsidR="00E54430" w:rsidRPr="00895C1D" w:rsidRDefault="00157595" w:rsidP="00DB4D97">
            <w:pPr>
              <w:pStyle w:val="Tabletext"/>
            </w:pPr>
            <w:proofErr w:type="spellStart"/>
            <w:proofErr w:type="gramStart"/>
            <w:r>
              <w:t>eg:</w:t>
            </w:r>
            <w:r w:rsidR="00E54430" w:rsidRPr="00895C1D">
              <w:t>Street</w:t>
            </w:r>
            <w:proofErr w:type="spellEnd"/>
            <w:proofErr w:type="gramEnd"/>
            <w:r w:rsidR="00E54430" w:rsidRPr="00895C1D">
              <w:t xml:space="preserve"> A between Street B and Street C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5423168F" w14:textId="77777777" w:rsidR="00E54430" w:rsidRPr="00895C1D" w:rsidRDefault="00E54430" w:rsidP="00DB4D97">
            <w:pPr>
              <w:pStyle w:val="Tabletext"/>
            </w:pPr>
            <w:r w:rsidRPr="00895C1D">
              <w:t>Rumble strips (audio tactile markings) down the centreline and edge lines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1254F01" w14:textId="77777777" w:rsidR="00E54430" w:rsidRPr="00895C1D" w:rsidRDefault="00E54430" w:rsidP="00DB4D97">
            <w:pPr>
              <w:pStyle w:val="Tabletext"/>
            </w:pPr>
            <w:r w:rsidRPr="00895C1D">
              <w:t>2025</w:t>
            </w:r>
          </w:p>
        </w:tc>
        <w:tc>
          <w:tcPr>
            <w:tcW w:w="5159" w:type="dxa"/>
            <w:shd w:val="clear" w:color="auto" w:fill="F2F2F2" w:themeFill="background1" w:themeFillShade="F2"/>
          </w:tcPr>
          <w:p w14:paraId="6F54B825" w14:textId="77777777" w:rsidR="00E54430" w:rsidRPr="00895C1D" w:rsidRDefault="00E54430" w:rsidP="00DB4D97">
            <w:pPr>
              <w:pStyle w:val="Tabletext"/>
            </w:pPr>
          </w:p>
        </w:tc>
      </w:tr>
      <w:tr w:rsidR="00DB4D97" w:rsidRPr="00895C1D" w14:paraId="7E9D264C" w14:textId="77777777" w:rsidTr="00D47420">
        <w:trPr>
          <w:trHeight w:val="20"/>
          <w:tblHeader/>
        </w:trPr>
        <w:tc>
          <w:tcPr>
            <w:tcW w:w="3964" w:type="dxa"/>
            <w:shd w:val="clear" w:color="auto" w:fill="F2F2F2" w:themeFill="background1" w:themeFillShade="F2"/>
          </w:tcPr>
          <w:p w14:paraId="6D95F17C" w14:textId="48A5355A" w:rsidR="00E54430" w:rsidRPr="00895C1D" w:rsidRDefault="00D47420" w:rsidP="00DB4D97">
            <w:pPr>
              <w:pStyle w:val="Tabletext"/>
            </w:pPr>
            <w:proofErr w:type="spellStart"/>
            <w:r>
              <w:t>eg</w:t>
            </w:r>
            <w:proofErr w:type="spellEnd"/>
            <w:r>
              <w:t xml:space="preserve">: </w:t>
            </w:r>
            <w:r w:rsidR="00E54430" w:rsidRPr="00895C1D">
              <w:t>Street D between State Highway E and Street F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C5E0900" w14:textId="77777777" w:rsidR="00E54430" w:rsidRPr="00895C1D" w:rsidRDefault="00E54430" w:rsidP="00DB4D97">
            <w:pPr>
              <w:pStyle w:val="Tabletext"/>
            </w:pPr>
            <w:r w:rsidRPr="00895C1D">
              <w:t>Mark a centreline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E8C0EA8" w14:textId="77777777" w:rsidR="00E54430" w:rsidRPr="00895C1D" w:rsidRDefault="00E54430" w:rsidP="00DB4D97">
            <w:pPr>
              <w:pStyle w:val="Tabletext"/>
            </w:pPr>
            <w:r w:rsidRPr="00895C1D">
              <w:t>2025</w:t>
            </w:r>
          </w:p>
        </w:tc>
        <w:tc>
          <w:tcPr>
            <w:tcW w:w="5159" w:type="dxa"/>
            <w:shd w:val="clear" w:color="auto" w:fill="F2F2F2" w:themeFill="background1" w:themeFillShade="F2"/>
          </w:tcPr>
          <w:p w14:paraId="4E1B0BB6" w14:textId="77777777" w:rsidR="00E54430" w:rsidRPr="00895C1D" w:rsidRDefault="00E54430" w:rsidP="00DB4D97">
            <w:pPr>
              <w:pStyle w:val="Tabletext"/>
            </w:pPr>
            <w:r w:rsidRPr="00895C1D">
              <w:t>School C and School D</w:t>
            </w:r>
          </w:p>
        </w:tc>
      </w:tr>
      <w:tr w:rsidR="00157595" w14:paraId="5C7F908B" w14:textId="77777777" w:rsidTr="00157595">
        <w:trPr>
          <w:trHeight w:val="20"/>
          <w:tblHeader/>
        </w:trPr>
        <w:tc>
          <w:tcPr>
            <w:tcW w:w="3964" w:type="dxa"/>
          </w:tcPr>
          <w:p w14:paraId="6DD32200" w14:textId="77777777" w:rsidR="00E54430" w:rsidRPr="00B66465" w:rsidRDefault="00E54430" w:rsidP="00DB4D97">
            <w:pPr>
              <w:pStyle w:val="Tabletext"/>
            </w:pPr>
          </w:p>
        </w:tc>
        <w:tc>
          <w:tcPr>
            <w:tcW w:w="3828" w:type="dxa"/>
          </w:tcPr>
          <w:p w14:paraId="57CC4585" w14:textId="77777777" w:rsidR="00E54430" w:rsidRPr="00B66465" w:rsidRDefault="00E54430" w:rsidP="00DB4D97">
            <w:pPr>
              <w:pStyle w:val="Tabletext"/>
            </w:pPr>
          </w:p>
        </w:tc>
        <w:tc>
          <w:tcPr>
            <w:tcW w:w="1842" w:type="dxa"/>
          </w:tcPr>
          <w:p w14:paraId="5293F255" w14:textId="77777777" w:rsidR="00E54430" w:rsidRPr="00B66465" w:rsidRDefault="00E54430" w:rsidP="00DB4D97">
            <w:pPr>
              <w:pStyle w:val="Tabletext"/>
            </w:pPr>
          </w:p>
        </w:tc>
        <w:tc>
          <w:tcPr>
            <w:tcW w:w="5159" w:type="dxa"/>
          </w:tcPr>
          <w:p w14:paraId="10C479C1" w14:textId="77777777" w:rsidR="00E54430" w:rsidRPr="00B66465" w:rsidRDefault="00E54430" w:rsidP="00DB4D97">
            <w:pPr>
              <w:pStyle w:val="Tabletext"/>
            </w:pPr>
          </w:p>
        </w:tc>
      </w:tr>
    </w:tbl>
    <w:p w14:paraId="552E170B" w14:textId="77777777" w:rsidR="00012ED9" w:rsidRDefault="00012ED9" w:rsidP="00AD39B1"/>
    <w:tbl>
      <w:tblPr>
        <w:tblStyle w:val="TableGrid"/>
        <w:tblW w:w="0" w:type="auto"/>
        <w:shd w:val="clear" w:color="auto" w:fill="F2F2F2" w:themeFill="background1" w:themeFillShade="F2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4984"/>
      </w:tblGrid>
      <w:tr w:rsidR="009C364C" w14:paraId="1C9C0236" w14:textId="77777777" w:rsidTr="000B06DB">
        <w:tc>
          <w:tcPr>
            <w:tcW w:w="14984" w:type="dxa"/>
            <w:shd w:val="clear" w:color="auto" w:fill="F2F2F2" w:themeFill="background1" w:themeFillShade="F2"/>
          </w:tcPr>
          <w:p w14:paraId="7B0B50D6" w14:textId="148BB70E" w:rsidR="002F2C84" w:rsidRPr="001E63E7" w:rsidRDefault="002F2C84" w:rsidP="002F2C84">
            <w:pPr>
              <w:pStyle w:val="Guidancetext"/>
            </w:pPr>
            <w:proofErr w:type="spellStart"/>
            <w:r>
              <w:t>Text</w:t>
            </w:r>
            <w:proofErr w:type="spellEnd"/>
            <w:r>
              <w:t xml:space="preserve"> in this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 w:rsidR="008E0410">
              <w:t>v</w:t>
            </w:r>
            <w:r>
              <w:t>ariation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</w:t>
            </w:r>
            <w:proofErr w:type="spellStart"/>
            <w:r w:rsidR="008E0410">
              <w:t>p</w:t>
            </w:r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>:</w:t>
            </w:r>
          </w:p>
          <w:p w14:paraId="41DED4F1" w14:textId="56FE1430" w:rsidR="009C364C" w:rsidRDefault="009C364C" w:rsidP="000B06DB">
            <w:pPr>
              <w:pStyle w:val="Guidancetext"/>
            </w:pPr>
            <w:r w:rsidRPr="0FCD4332">
              <w:rPr>
                <w:lang w:val="en-US"/>
              </w:rPr>
              <w:t xml:space="preserve">Please provide commentary </w:t>
            </w:r>
            <w:r w:rsidR="00860EFF" w:rsidRPr="0FCD4332">
              <w:rPr>
                <w:lang w:val="en-US"/>
              </w:rPr>
              <w:t xml:space="preserve">here </w:t>
            </w:r>
            <w:r w:rsidRPr="0FCD4332">
              <w:rPr>
                <w:lang w:val="en-US"/>
              </w:rPr>
              <w:t xml:space="preserve">advising if this </w:t>
            </w:r>
            <w:r w:rsidR="1347CB2C" w:rsidRPr="0FCD4332">
              <w:rPr>
                <w:lang w:val="en-US"/>
              </w:rPr>
              <w:t>refers to new</w:t>
            </w:r>
            <w:r w:rsidRPr="0FCD4332">
              <w:rPr>
                <w:lang w:val="en-US"/>
              </w:rPr>
              <w:t xml:space="preserve"> infrastructure or a </w:t>
            </w:r>
            <w:r w:rsidR="20058D49" w:rsidRPr="0FCD4332">
              <w:rPr>
                <w:lang w:val="en-US"/>
              </w:rPr>
              <w:t>replacement</w:t>
            </w:r>
            <w:r w:rsidR="6751F9E8" w:rsidRPr="0FCD4332">
              <w:rPr>
                <w:lang w:val="en-US"/>
              </w:rPr>
              <w:t xml:space="preserve"> of existing</w:t>
            </w:r>
          </w:p>
        </w:tc>
      </w:tr>
    </w:tbl>
    <w:p w14:paraId="280D913C" w14:textId="77777777" w:rsidR="009C364C" w:rsidRDefault="009C364C" w:rsidP="009C364C"/>
    <w:p w14:paraId="49B6BCAE" w14:textId="77777777" w:rsidR="009C364C" w:rsidRDefault="009C364C" w:rsidP="00AD39B1">
      <w:pPr>
        <w:sectPr w:rsidR="009C364C" w:rsidSect="001703E1">
          <w:pgSz w:w="16838" w:h="11906" w:orient="landscape" w:code="9"/>
          <w:pgMar w:top="851" w:right="851" w:bottom="851" w:left="993" w:header="567" w:footer="567" w:gutter="0"/>
          <w:cols w:space="708"/>
          <w:titlePg/>
          <w:docGrid w:linePitch="360"/>
        </w:sectPr>
      </w:pPr>
    </w:p>
    <w:p w14:paraId="6236367A" w14:textId="77777777" w:rsidR="000201D8" w:rsidRPr="00D059C2" w:rsidRDefault="000201D8" w:rsidP="00AD39B1">
      <w:pPr>
        <w:pStyle w:val="Heading1"/>
      </w:pPr>
      <w:bookmarkStart w:id="23" w:name="_Toc179982967"/>
      <w:bookmarkStart w:id="24" w:name="_Toc180595595"/>
      <w:r w:rsidRPr="00D059C2">
        <w:lastRenderedPageBreak/>
        <w:t>Declaration</w:t>
      </w:r>
      <w:bookmarkEnd w:id="23"/>
      <w:bookmarkEnd w:id="24"/>
      <w:r w:rsidRPr="00D059C2">
        <w:t xml:space="preserve"> </w:t>
      </w:r>
    </w:p>
    <w:p w14:paraId="01DC8B0F" w14:textId="6C595066" w:rsidR="000201D8" w:rsidRPr="00D059C2" w:rsidRDefault="000201D8" w:rsidP="00AD39B1">
      <w:r w:rsidRPr="00D059C2">
        <w:t>I [insert name]</w:t>
      </w:r>
      <w:r w:rsidR="00756C3C">
        <w:t xml:space="preserve">, [insert role] </w:t>
      </w:r>
      <w:r w:rsidRPr="00D059C2">
        <w:t>from [name of RCA] declare that:</w:t>
      </w:r>
    </w:p>
    <w:tbl>
      <w:tblPr>
        <w:tblStyle w:val="TableGrid"/>
        <w:tblW w:w="10177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674"/>
        <w:gridCol w:w="1503"/>
      </w:tblGrid>
      <w:tr w:rsidR="000201D8" w:rsidRPr="004E149D" w14:paraId="574D55F5" w14:textId="77777777" w:rsidTr="00451EBF">
        <w:trPr>
          <w:tblHeader/>
        </w:trPr>
        <w:tc>
          <w:tcPr>
            <w:tcW w:w="8674" w:type="dxa"/>
            <w:shd w:val="clear" w:color="auto" w:fill="19456B" w:themeFill="accent1"/>
          </w:tcPr>
          <w:p w14:paraId="27C7E674" w14:textId="77777777" w:rsidR="000201D8" w:rsidRPr="004E149D" w:rsidRDefault="000201D8" w:rsidP="004E149D">
            <w:pPr>
              <w:pStyle w:val="Tableheading"/>
            </w:pPr>
            <w:bookmarkStart w:id="25" w:name="_Hlk179891368"/>
            <w:r w:rsidRPr="004E149D">
              <w:t>Description</w:t>
            </w:r>
          </w:p>
        </w:tc>
        <w:tc>
          <w:tcPr>
            <w:tcW w:w="1503" w:type="dxa"/>
            <w:shd w:val="clear" w:color="auto" w:fill="003B5C"/>
            <w:vAlign w:val="center"/>
          </w:tcPr>
          <w:p w14:paraId="3AE0A601" w14:textId="77777777" w:rsidR="000201D8" w:rsidRPr="004E149D" w:rsidRDefault="000201D8" w:rsidP="004E149D">
            <w:pPr>
              <w:pStyle w:val="Tableheading"/>
            </w:pPr>
            <w:r w:rsidRPr="004E149D">
              <w:t>Yes / No</w:t>
            </w:r>
          </w:p>
        </w:tc>
      </w:tr>
      <w:tr w:rsidR="000201D8" w:rsidRPr="00561A7C" w14:paraId="2122048D" w14:textId="77777777" w:rsidTr="000201D8">
        <w:tc>
          <w:tcPr>
            <w:tcW w:w="8674" w:type="dxa"/>
          </w:tcPr>
          <w:p w14:paraId="4CE77537" w14:textId="7C900CB2" w:rsidR="000201D8" w:rsidRPr="00D059C2" w:rsidRDefault="000201D8" w:rsidP="00AD39B1">
            <w:pPr>
              <w:pStyle w:val="Tabletext"/>
            </w:pPr>
            <w:r w:rsidRPr="00D059C2">
              <w:t>Th</w:t>
            </w:r>
            <w:r w:rsidR="008B70D4">
              <w:t>is Variation to a Speed Management</w:t>
            </w:r>
            <w:r w:rsidRPr="00D059C2">
              <w:t xml:space="preserve"> </w:t>
            </w:r>
            <w:r w:rsidR="008B70D4">
              <w:t>P</w:t>
            </w:r>
            <w:r w:rsidRPr="00D059C2">
              <w:t xml:space="preserve">lan provides details to the Director of the proposed speed limit, including the information that would need to be submitted to the Registrar under section 200L of the </w:t>
            </w:r>
            <w:r w:rsidRPr="00451EBF">
              <w:rPr>
                <w:i/>
                <w:iCs/>
              </w:rPr>
              <w:t>Land Transport Act</w:t>
            </w:r>
            <w:r w:rsidR="00E7274B" w:rsidRPr="00451EBF">
              <w:rPr>
                <w:i/>
                <w:iCs/>
              </w:rPr>
              <w:t xml:space="preserve"> 1998</w:t>
            </w:r>
          </w:p>
        </w:tc>
        <w:tc>
          <w:tcPr>
            <w:tcW w:w="1503" w:type="dxa"/>
            <w:vAlign w:val="center"/>
          </w:tcPr>
          <w:p w14:paraId="66889752" w14:textId="77777777" w:rsidR="000201D8" w:rsidRPr="00561A7C" w:rsidRDefault="000201D8" w:rsidP="003475EF">
            <w:pPr>
              <w:pStyle w:val="Tabletext"/>
              <w:jc w:val="center"/>
            </w:pPr>
          </w:p>
        </w:tc>
      </w:tr>
      <w:tr w:rsidR="000201D8" w:rsidRPr="00561A7C" w14:paraId="7A04BCC3" w14:textId="77777777" w:rsidTr="000201D8">
        <w:tc>
          <w:tcPr>
            <w:tcW w:w="8674" w:type="dxa"/>
          </w:tcPr>
          <w:p w14:paraId="31154DF2" w14:textId="396E4687" w:rsidR="000201D8" w:rsidRPr="00D059C2" w:rsidRDefault="000201D8" w:rsidP="00AD39B1">
            <w:pPr>
              <w:pStyle w:val="Tabletext"/>
            </w:pPr>
            <w:r w:rsidRPr="00D059C2">
              <w:t xml:space="preserve">Consultation has been carried out in accordance with clause 3.8 of the </w:t>
            </w:r>
            <w:r w:rsidR="00E7274B">
              <w:t>Land Transport R</w:t>
            </w:r>
            <w:r w:rsidR="00E7274B" w:rsidRPr="00D059C2">
              <w:t>ule</w:t>
            </w:r>
            <w:r w:rsidR="00E7274B">
              <w:t>: Setting of Speed Limits 2024</w:t>
            </w:r>
          </w:p>
        </w:tc>
        <w:tc>
          <w:tcPr>
            <w:tcW w:w="1503" w:type="dxa"/>
            <w:vAlign w:val="center"/>
          </w:tcPr>
          <w:p w14:paraId="195C03A6" w14:textId="77777777" w:rsidR="000201D8" w:rsidRPr="00561A7C" w:rsidRDefault="000201D8" w:rsidP="003475EF">
            <w:pPr>
              <w:pStyle w:val="Tabletext"/>
              <w:jc w:val="center"/>
            </w:pPr>
          </w:p>
        </w:tc>
      </w:tr>
      <w:tr w:rsidR="000201D8" w:rsidRPr="00561A7C" w14:paraId="1819C1EA" w14:textId="77777777" w:rsidTr="000201D8">
        <w:tc>
          <w:tcPr>
            <w:tcW w:w="8674" w:type="dxa"/>
          </w:tcPr>
          <w:p w14:paraId="22CA6D4B" w14:textId="56946B0E" w:rsidR="000201D8" w:rsidRPr="00D059C2" w:rsidRDefault="000201D8" w:rsidP="00AD39B1">
            <w:pPr>
              <w:pStyle w:val="Tabletext"/>
            </w:pPr>
            <w:r w:rsidRPr="00D059C2">
              <w:t xml:space="preserve">Requirements on a cost benefit disclosure statement have been met in accordance with clause 3.3 of the </w:t>
            </w:r>
            <w:r w:rsidR="00E7274B">
              <w:t>Land Transport R</w:t>
            </w:r>
            <w:r w:rsidR="00E7274B" w:rsidRPr="00D059C2">
              <w:t>ule</w:t>
            </w:r>
            <w:r w:rsidR="00E7274B">
              <w:t>: Setting of Speed Limits 2024</w:t>
            </w:r>
          </w:p>
        </w:tc>
        <w:tc>
          <w:tcPr>
            <w:tcW w:w="1503" w:type="dxa"/>
            <w:vAlign w:val="center"/>
          </w:tcPr>
          <w:p w14:paraId="4ACF91D0" w14:textId="77777777" w:rsidR="000201D8" w:rsidRPr="00561A7C" w:rsidRDefault="000201D8" w:rsidP="003475EF">
            <w:pPr>
              <w:pStyle w:val="Tabletext"/>
              <w:jc w:val="center"/>
            </w:pPr>
          </w:p>
        </w:tc>
      </w:tr>
      <w:tr w:rsidR="000201D8" w:rsidRPr="00561A7C" w14:paraId="6BA80995" w14:textId="77777777" w:rsidTr="000201D8">
        <w:tc>
          <w:tcPr>
            <w:tcW w:w="8674" w:type="dxa"/>
          </w:tcPr>
          <w:p w14:paraId="2F30F052" w14:textId="29DE58B3" w:rsidR="000201D8" w:rsidRPr="00D059C2" w:rsidRDefault="000201D8" w:rsidP="00AD39B1">
            <w:pPr>
              <w:pStyle w:val="Tabletext"/>
            </w:pPr>
            <w:r w:rsidRPr="00D059C2">
              <w:t>Speed limits proposed comply with clause 4.5 (to the exten</w:t>
            </w:r>
            <w:r w:rsidR="00B93BD2">
              <w:t>t</w:t>
            </w:r>
            <w:r w:rsidRPr="00D059C2">
              <w:t xml:space="preserve"> that clause 4.5 applies)</w:t>
            </w:r>
            <w:r w:rsidR="00E7274B">
              <w:t xml:space="preserve"> of the Land Transport R</w:t>
            </w:r>
            <w:r w:rsidR="00E7274B" w:rsidRPr="00D059C2">
              <w:t>ule</w:t>
            </w:r>
            <w:r w:rsidR="00E7274B">
              <w:t>: Setting of Speed Limits 2024</w:t>
            </w:r>
          </w:p>
        </w:tc>
        <w:tc>
          <w:tcPr>
            <w:tcW w:w="1503" w:type="dxa"/>
            <w:vAlign w:val="center"/>
          </w:tcPr>
          <w:p w14:paraId="03804A1E" w14:textId="77777777" w:rsidR="000201D8" w:rsidRPr="00561A7C" w:rsidRDefault="000201D8" w:rsidP="003475EF">
            <w:pPr>
              <w:pStyle w:val="Tabletext"/>
              <w:jc w:val="center"/>
            </w:pPr>
          </w:p>
        </w:tc>
      </w:tr>
      <w:tr w:rsidR="000201D8" w:rsidRPr="00561A7C" w14:paraId="30994405" w14:textId="77777777" w:rsidTr="000201D8">
        <w:tc>
          <w:tcPr>
            <w:tcW w:w="8674" w:type="dxa"/>
          </w:tcPr>
          <w:p w14:paraId="28848B2C" w14:textId="0128E6FF" w:rsidR="000201D8" w:rsidRPr="00D059C2" w:rsidRDefault="0030140B" w:rsidP="00AD39B1">
            <w:pPr>
              <w:pStyle w:val="Tabletext"/>
            </w:pPr>
            <w:r w:rsidRPr="00D059C2">
              <w:t>Th</w:t>
            </w:r>
            <w:r>
              <w:t>is Variation to a Speed Management</w:t>
            </w:r>
            <w:r w:rsidRPr="00D059C2">
              <w:t xml:space="preserve"> </w:t>
            </w:r>
            <w:r>
              <w:t>P</w:t>
            </w:r>
            <w:r w:rsidRPr="00D059C2">
              <w:t>lan</w:t>
            </w:r>
            <w:r w:rsidR="000201D8" w:rsidRPr="00D059C2">
              <w:t xml:space="preserve"> identifies all roads outside schools for which changes to speed limits are needed to set speed limits in accordance with Section 5</w:t>
            </w:r>
            <w:r w:rsidR="00E7274B">
              <w:t xml:space="preserve"> of the Land Transport R</w:t>
            </w:r>
            <w:r w:rsidR="00E7274B" w:rsidRPr="00D059C2">
              <w:t>ule</w:t>
            </w:r>
            <w:r w:rsidR="00E7274B">
              <w:t>: Setting of Speed Limits 2024</w:t>
            </w:r>
          </w:p>
        </w:tc>
        <w:tc>
          <w:tcPr>
            <w:tcW w:w="1503" w:type="dxa"/>
            <w:vAlign w:val="center"/>
          </w:tcPr>
          <w:p w14:paraId="7FDBDC24" w14:textId="77777777" w:rsidR="000201D8" w:rsidRPr="00561A7C" w:rsidRDefault="000201D8" w:rsidP="003475EF">
            <w:pPr>
              <w:pStyle w:val="Tabletext"/>
              <w:jc w:val="center"/>
            </w:pPr>
          </w:p>
        </w:tc>
      </w:tr>
      <w:tr w:rsidR="000201D8" w:rsidRPr="00561A7C" w14:paraId="03CD71E8" w14:textId="77777777" w:rsidTr="000201D8">
        <w:tc>
          <w:tcPr>
            <w:tcW w:w="8674" w:type="dxa"/>
          </w:tcPr>
          <w:p w14:paraId="02D33FDF" w14:textId="16DBD2E7" w:rsidR="000201D8" w:rsidRPr="00D059C2" w:rsidRDefault="000201D8" w:rsidP="00AD39B1">
            <w:pPr>
              <w:pStyle w:val="Tabletext"/>
            </w:pPr>
            <w:r w:rsidRPr="00D059C2">
              <w:t xml:space="preserve">Legal requirements in relation to setting the speed limit have been satisfied outlined under section 200L of the </w:t>
            </w:r>
            <w:r w:rsidRPr="00451EBF">
              <w:rPr>
                <w:i/>
                <w:iCs/>
              </w:rPr>
              <w:t>Land Transport Act</w:t>
            </w:r>
            <w:r w:rsidR="00E7274B" w:rsidRPr="00451EBF">
              <w:rPr>
                <w:i/>
                <w:iCs/>
              </w:rPr>
              <w:t xml:space="preserve"> 1998</w:t>
            </w:r>
            <w:r w:rsidR="00E7274B">
              <w:rPr>
                <w:i/>
                <w:iCs/>
              </w:rPr>
              <w:t>.</w:t>
            </w:r>
          </w:p>
        </w:tc>
        <w:tc>
          <w:tcPr>
            <w:tcW w:w="1503" w:type="dxa"/>
            <w:vAlign w:val="center"/>
          </w:tcPr>
          <w:p w14:paraId="7D460F7F" w14:textId="77777777" w:rsidR="000201D8" w:rsidRPr="00561A7C" w:rsidRDefault="000201D8" w:rsidP="003475EF">
            <w:pPr>
              <w:pStyle w:val="Tabletext"/>
              <w:jc w:val="center"/>
            </w:pPr>
          </w:p>
        </w:tc>
      </w:tr>
      <w:bookmarkEnd w:id="25"/>
    </w:tbl>
    <w:p w14:paraId="7B977192" w14:textId="77777777" w:rsidR="000201D8" w:rsidRPr="00D059C2" w:rsidRDefault="000201D8" w:rsidP="00AD39B1"/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335"/>
        <w:gridCol w:w="5545"/>
        <w:gridCol w:w="896"/>
        <w:gridCol w:w="2419"/>
      </w:tblGrid>
      <w:tr w:rsidR="000201D8" w14:paraId="66147697" w14:textId="77777777" w:rsidTr="005F14E3">
        <w:trPr>
          <w:trHeight w:val="1701"/>
        </w:trPr>
        <w:tc>
          <w:tcPr>
            <w:tcW w:w="1335" w:type="dxa"/>
            <w:shd w:val="clear" w:color="auto" w:fill="19456B" w:themeFill="accent1"/>
            <w:vAlign w:val="center"/>
          </w:tcPr>
          <w:p w14:paraId="4D231F55" w14:textId="77777777" w:rsidR="000201D8" w:rsidRPr="00D059C2" w:rsidRDefault="000201D8" w:rsidP="005F14E3">
            <w:pPr>
              <w:pStyle w:val="Tableheading"/>
            </w:pPr>
            <w:r w:rsidRPr="00D6649D">
              <w:t>Signature</w:t>
            </w:r>
            <w:r w:rsidRPr="00D059C2">
              <w:t>:</w:t>
            </w:r>
          </w:p>
        </w:tc>
        <w:tc>
          <w:tcPr>
            <w:tcW w:w="5545" w:type="dxa"/>
            <w:vAlign w:val="center"/>
          </w:tcPr>
          <w:p w14:paraId="5775EF4C" w14:textId="77777777" w:rsidR="000201D8" w:rsidRDefault="000201D8" w:rsidP="00AD39B1"/>
        </w:tc>
        <w:tc>
          <w:tcPr>
            <w:tcW w:w="896" w:type="dxa"/>
            <w:shd w:val="clear" w:color="auto" w:fill="19456B" w:themeFill="accent1"/>
            <w:vAlign w:val="center"/>
          </w:tcPr>
          <w:p w14:paraId="626A1445" w14:textId="77777777" w:rsidR="000201D8" w:rsidRPr="00D059C2" w:rsidRDefault="000201D8" w:rsidP="005F14E3">
            <w:pPr>
              <w:pStyle w:val="Tableheading"/>
            </w:pPr>
            <w:r w:rsidRPr="00D6649D">
              <w:t>Date</w:t>
            </w:r>
            <w:r w:rsidRPr="00D059C2">
              <w:t>:</w:t>
            </w:r>
          </w:p>
        </w:tc>
        <w:tc>
          <w:tcPr>
            <w:tcW w:w="2419" w:type="dxa"/>
            <w:vAlign w:val="center"/>
          </w:tcPr>
          <w:p w14:paraId="1A9876DB" w14:textId="77777777" w:rsidR="000201D8" w:rsidRDefault="000201D8" w:rsidP="00AD39B1"/>
        </w:tc>
      </w:tr>
    </w:tbl>
    <w:p w14:paraId="3A166030" w14:textId="77777777" w:rsidR="000201D8" w:rsidRPr="00D059C2" w:rsidRDefault="000201D8" w:rsidP="00AD39B1"/>
    <w:p w14:paraId="2E6A93D9" w14:textId="05F3D737" w:rsidR="002A6B64" w:rsidRDefault="002A6B64" w:rsidP="00AD39B1">
      <w:r>
        <w:br w:type="page"/>
      </w:r>
    </w:p>
    <w:p w14:paraId="199EC253" w14:textId="028F15C4" w:rsidR="002B0D0C" w:rsidRPr="00D059C2" w:rsidRDefault="002B0D0C" w:rsidP="00AD39B1">
      <w:pPr>
        <w:pStyle w:val="Heading1"/>
      </w:pPr>
      <w:bookmarkStart w:id="26" w:name="_Toc179982968"/>
      <w:bookmarkStart w:id="27" w:name="_Toc180595596"/>
      <w:r w:rsidRPr="00D059C2">
        <w:lastRenderedPageBreak/>
        <w:t>Appendi</w:t>
      </w:r>
      <w:bookmarkEnd w:id="26"/>
      <w:r w:rsidR="00F834A4">
        <w:t>x</w:t>
      </w:r>
      <w:bookmarkEnd w:id="27"/>
    </w:p>
    <w:p w14:paraId="7A91ABDC" w14:textId="77777777" w:rsidR="002B0D0C" w:rsidRPr="00D059C2" w:rsidRDefault="00F13281" w:rsidP="00AD39B1">
      <w:r>
        <w:pict w14:anchorId="5E6D13D5">
          <v:rect id="_x0000_i1025" style="width:0;height:1.5pt" o:hralign="center" o:hrstd="t" o:hr="t" fillcolor="#a0a0a0" stroked="f"/>
        </w:pict>
      </w:r>
    </w:p>
    <w:p w14:paraId="2BEAC483" w14:textId="5F7D4471" w:rsidR="002B0D0C" w:rsidRPr="00D059C2" w:rsidRDefault="002B0D0C" w:rsidP="00AD39B1"/>
    <w:p w14:paraId="68819E45" w14:textId="63B79A56" w:rsidR="002B0D0C" w:rsidRPr="00865144" w:rsidRDefault="002B0D0C" w:rsidP="00D9353E">
      <w:pPr>
        <w:pStyle w:val="Heading2"/>
      </w:pPr>
      <w:bookmarkStart w:id="28" w:name="_Toc179809090"/>
      <w:bookmarkStart w:id="29" w:name="_Toc179982970"/>
      <w:bookmarkStart w:id="30" w:name="_Toc180595597"/>
      <w:r w:rsidRPr="00865144">
        <w:t xml:space="preserve">Appendix </w:t>
      </w:r>
      <w:r w:rsidR="7003D5F0">
        <w:t>A</w:t>
      </w:r>
      <w:r w:rsidRPr="00865144">
        <w:t xml:space="preserve"> - Maps</w:t>
      </w:r>
      <w:bookmarkEnd w:id="28"/>
      <w:bookmarkEnd w:id="29"/>
      <w:bookmarkEnd w:id="30"/>
      <w:r w:rsidRPr="0086514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66472" w14:paraId="7D652D09" w14:textId="77777777" w:rsidTr="00EF196A">
        <w:tc>
          <w:tcPr>
            <w:tcW w:w="10194" w:type="dxa"/>
            <w:shd w:val="clear" w:color="auto" w:fill="F2F2F2" w:themeFill="background1" w:themeFillShade="F2"/>
          </w:tcPr>
          <w:p w14:paraId="4DD30185" w14:textId="6D968E25" w:rsidR="002F2C84" w:rsidRPr="001E63E7" w:rsidRDefault="002F2C84" w:rsidP="002F2C84">
            <w:pPr>
              <w:pStyle w:val="Guidancetext"/>
            </w:pPr>
            <w:proofErr w:type="spellStart"/>
            <w:r>
              <w:t>Text</w:t>
            </w:r>
            <w:proofErr w:type="spellEnd"/>
            <w:r>
              <w:t xml:space="preserve"> and the </w:t>
            </w:r>
            <w:proofErr w:type="spellStart"/>
            <w:r>
              <w:t>map</w:t>
            </w:r>
            <w:proofErr w:type="spellEnd"/>
            <w:r>
              <w:t xml:space="preserve"> in this </w:t>
            </w:r>
            <w:proofErr w:type="spellStart"/>
            <w:r>
              <w:t>box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guidance</w:t>
            </w:r>
            <w:proofErr w:type="spellEnd"/>
            <w:r>
              <w:t xml:space="preserve">, and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deleted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the </w:t>
            </w:r>
            <w:proofErr w:type="spellStart"/>
            <w:r>
              <w:t>Variation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</w:t>
            </w:r>
            <w:proofErr w:type="spellStart"/>
            <w:r>
              <w:t>Plan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>:</w:t>
            </w:r>
          </w:p>
          <w:p w14:paraId="4717E0BF" w14:textId="77777777" w:rsidR="00EF196A" w:rsidRDefault="00766472" w:rsidP="00EF196A">
            <w:pPr>
              <w:pStyle w:val="GuidanceBullet1"/>
            </w:pPr>
            <w:r w:rsidRPr="00D059C2">
              <w:t xml:space="preserve">Please provide maps (preferably text searchable) to support the speed limit proposals listed in tables in the Implementation section.  </w:t>
            </w:r>
          </w:p>
          <w:p w14:paraId="034DFAA8" w14:textId="7C32E213" w:rsidR="00766472" w:rsidRDefault="00766472" w:rsidP="00EF196A">
            <w:pPr>
              <w:pStyle w:val="GuidanceBullet1"/>
            </w:pPr>
            <w:r w:rsidRPr="00D059C2">
              <w:t xml:space="preserve">Please include a key for each image </w:t>
            </w:r>
          </w:p>
          <w:p w14:paraId="34E4C49A" w14:textId="77777777" w:rsidR="00EF196A" w:rsidRPr="00D059C2" w:rsidRDefault="00EF196A" w:rsidP="00766472">
            <w:pPr>
              <w:pStyle w:val="Guidancetext"/>
            </w:pPr>
          </w:p>
          <w:p w14:paraId="6195B1C2" w14:textId="77777777" w:rsidR="00766472" w:rsidRPr="00EF196A" w:rsidRDefault="00766472" w:rsidP="00766472">
            <w:pPr>
              <w:rPr>
                <w:b/>
                <w:bCs w:val="0"/>
              </w:rPr>
            </w:pPr>
            <w:r w:rsidRPr="00EF196A">
              <w:rPr>
                <w:b/>
                <w:bCs w:val="0"/>
              </w:rPr>
              <w:t xml:space="preserve">Proposed changes to the Brixton Area:  Tate Road, Raleigh Street, Devon Road, and </w:t>
            </w:r>
            <w:proofErr w:type="spellStart"/>
            <w:r w:rsidRPr="00EF196A">
              <w:rPr>
                <w:b/>
                <w:bCs w:val="0"/>
              </w:rPr>
              <w:t>Waitara</w:t>
            </w:r>
            <w:proofErr w:type="spellEnd"/>
            <w:r w:rsidRPr="00EF196A">
              <w:rPr>
                <w:b/>
                <w:bCs w:val="0"/>
              </w:rPr>
              <w:t xml:space="preserve"> Road</w:t>
            </w:r>
          </w:p>
          <w:p w14:paraId="6365A30A" w14:textId="04536B1F" w:rsidR="00766472" w:rsidRDefault="00766472" w:rsidP="00766472">
            <w:pPr>
              <w:pStyle w:val="Guidancetext"/>
            </w:pPr>
            <w:r w:rsidRPr="00D059C2">
              <w:rPr>
                <w:noProof/>
              </w:rPr>
              <w:drawing>
                <wp:inline distT="0" distB="0" distL="0" distR="0" wp14:anchorId="0F412DA0" wp14:editId="402279B3">
                  <wp:extent cx="5977432" cy="5913782"/>
                  <wp:effectExtent l="0" t="0" r="4445" b="0"/>
                  <wp:docPr id="5225971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7892" cy="592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501DD" w14:textId="77777777" w:rsidR="00766472" w:rsidRDefault="00766472" w:rsidP="00766472">
            <w:pPr>
              <w:pStyle w:val="Guidancetext"/>
            </w:pPr>
          </w:p>
        </w:tc>
      </w:tr>
    </w:tbl>
    <w:p w14:paraId="16D46EE4" w14:textId="77777777" w:rsidR="00766472" w:rsidRDefault="00766472" w:rsidP="00766472">
      <w:pPr>
        <w:pStyle w:val="Guidancetext"/>
      </w:pPr>
    </w:p>
    <w:sectPr w:rsidR="00766472" w:rsidSect="00012ED9">
      <w:pgSz w:w="11906" w:h="16838" w:code="9"/>
      <w:pgMar w:top="851" w:right="851" w:bottom="993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FFE9" w14:textId="77777777" w:rsidR="00222F80" w:rsidRDefault="00222F80" w:rsidP="00AD39B1">
      <w:r>
        <w:separator/>
      </w:r>
    </w:p>
    <w:p w14:paraId="2F807113" w14:textId="77777777" w:rsidR="00222F80" w:rsidRDefault="00222F80" w:rsidP="00AD39B1"/>
    <w:p w14:paraId="6D7EC12A" w14:textId="77777777" w:rsidR="00222F80" w:rsidRDefault="00222F80" w:rsidP="00AD39B1"/>
  </w:endnote>
  <w:endnote w:type="continuationSeparator" w:id="0">
    <w:p w14:paraId="55E43B0D" w14:textId="77777777" w:rsidR="00222F80" w:rsidRDefault="00222F80" w:rsidP="00AD39B1">
      <w:r>
        <w:continuationSeparator/>
      </w:r>
    </w:p>
    <w:p w14:paraId="2FBA3E09" w14:textId="77777777" w:rsidR="00222F80" w:rsidRDefault="00222F80" w:rsidP="00AD39B1"/>
    <w:p w14:paraId="16EAB0B8" w14:textId="77777777" w:rsidR="00222F80" w:rsidRDefault="00222F80" w:rsidP="00AD39B1"/>
  </w:endnote>
  <w:endnote w:type="continuationNotice" w:id="1">
    <w:p w14:paraId="07DF3C1C" w14:textId="77777777" w:rsidR="00222F80" w:rsidRDefault="00222F80" w:rsidP="00AD39B1"/>
    <w:p w14:paraId="1A11A271" w14:textId="77777777" w:rsidR="00222F80" w:rsidRDefault="00222F80" w:rsidP="00AD39B1"/>
    <w:p w14:paraId="3191793B" w14:textId="77777777" w:rsidR="00222F80" w:rsidRDefault="00222F80" w:rsidP="00AD3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66E" w14:textId="6044E019" w:rsidR="00B032A6" w:rsidRPr="00E33D47" w:rsidRDefault="0017197F" w:rsidP="00AD39B1">
    <w:pPr>
      <w:pStyle w:val="Footer"/>
    </w:pPr>
    <w:r>
      <w:t xml:space="preserve">Variation to a </w:t>
    </w:r>
    <w:r w:rsidR="00D00B0A">
      <w:t xml:space="preserve">Speed Management Plan: </w:t>
    </w:r>
    <w:r w:rsidR="00D00B0A" w:rsidRPr="00922290">
      <w:rPr>
        <w:b/>
        <w:color w:val="003B5C"/>
      </w:rPr>
      <w:t>[Insert RCA name]</w:t>
    </w:r>
    <w:r w:rsidR="00FE6A8B" w:rsidRPr="00E33D47">
      <w:tab/>
      <w:t xml:space="preserve"> </w:t>
    </w:r>
    <w:r w:rsidR="00CC05CE" w:rsidRPr="00E33D47">
      <w:ptab w:relativeTo="margin" w:alignment="right" w:leader="none"/>
    </w:r>
    <w:r w:rsidR="00CC05CE" w:rsidRPr="00E33D47">
      <w:fldChar w:fldCharType="begin"/>
    </w:r>
    <w:r w:rsidR="00CC05CE" w:rsidRPr="00E33D47">
      <w:instrText xml:space="preserve"> PAGE   \* MERGEFORMAT </w:instrText>
    </w:r>
    <w:r w:rsidR="00CC05CE" w:rsidRPr="00E33D47">
      <w:fldChar w:fldCharType="separate"/>
    </w:r>
    <w:r w:rsidR="00CC05CE" w:rsidRPr="00E33D47">
      <w:t>1</w:t>
    </w:r>
    <w:r w:rsidR="00CC05CE" w:rsidRPr="00E33D4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FDCB" w14:textId="778E7825" w:rsidR="007A614B" w:rsidRDefault="0017197F">
    <w:pPr>
      <w:pStyle w:val="Footer"/>
    </w:pPr>
    <w:r>
      <w:t xml:space="preserve">Variation to a </w:t>
    </w:r>
    <w:r w:rsidR="007A614B">
      <w:t xml:space="preserve">Speed Management Plan: </w:t>
    </w:r>
    <w:r w:rsidR="007A614B" w:rsidRPr="00922290">
      <w:rPr>
        <w:b/>
        <w:color w:val="003B5C"/>
      </w:rPr>
      <w:t>[Insert RCA name]</w:t>
    </w:r>
    <w:r w:rsidR="007A614B" w:rsidRPr="00E33D47">
      <w:tab/>
      <w:t xml:space="preserve"> </w:t>
    </w:r>
    <w:r w:rsidR="007A614B" w:rsidRPr="00E33D47">
      <w:ptab w:relativeTo="margin" w:alignment="right" w:leader="none"/>
    </w:r>
    <w:r w:rsidR="007A614B" w:rsidRPr="00E33D47">
      <w:fldChar w:fldCharType="begin"/>
    </w:r>
    <w:r w:rsidR="007A614B" w:rsidRPr="00E33D47">
      <w:instrText xml:space="preserve"> PAGE   \* MERGEFORMAT </w:instrText>
    </w:r>
    <w:r w:rsidR="007A614B" w:rsidRPr="00E33D47">
      <w:fldChar w:fldCharType="separate"/>
    </w:r>
    <w:r w:rsidR="007A614B">
      <w:t>2</w:t>
    </w:r>
    <w:r w:rsidR="007A614B" w:rsidRPr="00E33D4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00F7" w14:textId="77777777" w:rsidR="00222F80" w:rsidRDefault="00222F80" w:rsidP="00AD39B1">
      <w:r>
        <w:separator/>
      </w:r>
    </w:p>
    <w:p w14:paraId="08ECF866" w14:textId="77777777" w:rsidR="00222F80" w:rsidRDefault="00222F80" w:rsidP="00AD39B1"/>
    <w:p w14:paraId="06020D7E" w14:textId="77777777" w:rsidR="00222F80" w:rsidRDefault="00222F80" w:rsidP="00AD39B1"/>
  </w:footnote>
  <w:footnote w:type="continuationSeparator" w:id="0">
    <w:p w14:paraId="123C31F0" w14:textId="77777777" w:rsidR="00222F80" w:rsidRDefault="00222F80" w:rsidP="00AD39B1">
      <w:r>
        <w:continuationSeparator/>
      </w:r>
    </w:p>
    <w:p w14:paraId="2A546F33" w14:textId="77777777" w:rsidR="00222F80" w:rsidRDefault="00222F80" w:rsidP="00AD39B1"/>
    <w:p w14:paraId="043AB50C" w14:textId="77777777" w:rsidR="00222F80" w:rsidRDefault="00222F80" w:rsidP="00AD39B1"/>
  </w:footnote>
  <w:footnote w:type="continuationNotice" w:id="1">
    <w:p w14:paraId="4BBEFB02" w14:textId="77777777" w:rsidR="00222F80" w:rsidRDefault="00222F80" w:rsidP="00AD39B1"/>
    <w:p w14:paraId="78B055CA" w14:textId="77777777" w:rsidR="00222F80" w:rsidRDefault="00222F80" w:rsidP="00AD39B1"/>
    <w:p w14:paraId="1FD80CF6" w14:textId="77777777" w:rsidR="00222F80" w:rsidRDefault="00222F80" w:rsidP="00AD39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7A8D1A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  <w:szCs w:val="20"/>
      </w:rPr>
    </w:lvl>
  </w:abstractNum>
  <w:abstractNum w:abstractNumId="1" w15:restartNumberingAfterBreak="0">
    <w:nsid w:val="00B00C50"/>
    <w:multiLevelType w:val="hybridMultilevel"/>
    <w:tmpl w:val="A09C0300"/>
    <w:lvl w:ilvl="0" w:tplc="583A2592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85496C0">
      <w:start w:val="1"/>
      <w:numFmt w:val="bullet"/>
      <w:pStyle w:val="TableBullet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E291E"/>
    <w:multiLevelType w:val="multilevel"/>
    <w:tmpl w:val="1FE6434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  <w:szCs w:val="1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0B151C6"/>
    <w:multiLevelType w:val="multilevel"/>
    <w:tmpl w:val="E430BFFC"/>
    <w:lvl w:ilvl="0">
      <w:start w:val="1"/>
      <w:numFmt w:val="decimal"/>
      <w:lvlText w:val="Section %1"/>
      <w:lvlJc w:val="left"/>
      <w:pPr>
        <w:ind w:left="1701" w:hanging="170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985" w:hanging="1701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eastAsiaTheme="minorHAnsi" w:hAnsi="Arial" w:cs="Arial"/>
        <w:b w:val="0"/>
        <w:bCs w:val="0"/>
        <w:i w:val="0"/>
      </w:rPr>
    </w:lvl>
    <w:lvl w:ilvl="4">
      <w:start w:val="1"/>
      <w:numFmt w:val="upperLetter"/>
      <w:lvlText w:val="%5."/>
      <w:lvlJc w:val="left"/>
      <w:pPr>
        <w:ind w:left="2628" w:hanging="360"/>
      </w:pPr>
    </w:lvl>
    <w:lvl w:ilvl="5">
      <w:start w:val="1"/>
      <w:numFmt w:val="upperLetter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2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4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61" w:hanging="1701"/>
      </w:pPr>
      <w:rPr>
        <w:rFonts w:hint="default"/>
      </w:rPr>
    </w:lvl>
  </w:abstractNum>
  <w:abstractNum w:abstractNumId="4" w15:restartNumberingAfterBreak="0">
    <w:nsid w:val="25171A69"/>
    <w:multiLevelType w:val="hybridMultilevel"/>
    <w:tmpl w:val="C5CEEC92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1433B2"/>
    <w:multiLevelType w:val="hybridMultilevel"/>
    <w:tmpl w:val="9884ACF0"/>
    <w:lvl w:ilvl="0" w:tplc="F2B22BF4">
      <w:start w:val="1"/>
      <w:numFmt w:val="bullet"/>
      <w:pStyle w:val="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0525DE"/>
    <w:multiLevelType w:val="hybridMultilevel"/>
    <w:tmpl w:val="DAF8DDB4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75E2C"/>
    <w:multiLevelType w:val="hybridMultilevel"/>
    <w:tmpl w:val="20E2D49C"/>
    <w:lvl w:ilvl="0" w:tplc="09A686C0">
      <w:start w:val="1"/>
      <w:numFmt w:val="lowerLetter"/>
      <w:pStyle w:val="Number2"/>
      <w:lvlText w:val="%1."/>
      <w:lvlJc w:val="left"/>
      <w:pPr>
        <w:ind w:left="720" w:hanging="363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825FBE"/>
    <w:multiLevelType w:val="hybridMultilevel"/>
    <w:tmpl w:val="B0762F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D3CCD"/>
    <w:multiLevelType w:val="hybridMultilevel"/>
    <w:tmpl w:val="824E4EAE"/>
    <w:lvl w:ilvl="0" w:tplc="E3BE91EC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F25F32"/>
    <w:multiLevelType w:val="hybridMultilevel"/>
    <w:tmpl w:val="2CA4160C"/>
    <w:lvl w:ilvl="0" w:tplc="503ECA7C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A26CB8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33F82720">
      <w:start w:val="1"/>
      <w:numFmt w:val="bullet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010D8F"/>
    <w:multiLevelType w:val="hybridMultilevel"/>
    <w:tmpl w:val="6D78FEC8"/>
    <w:lvl w:ilvl="0" w:tplc="E3BE91EC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3C6281"/>
    <w:multiLevelType w:val="multilevel"/>
    <w:tmpl w:val="D45C7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14337B0"/>
    <w:multiLevelType w:val="hybridMultilevel"/>
    <w:tmpl w:val="27ECEBCA"/>
    <w:lvl w:ilvl="0" w:tplc="92902D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B5ACA"/>
    <w:multiLevelType w:val="hybridMultilevel"/>
    <w:tmpl w:val="7BFAB7C8"/>
    <w:lvl w:ilvl="0" w:tplc="E3BE91EC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9A6EA8"/>
    <w:multiLevelType w:val="hybridMultilevel"/>
    <w:tmpl w:val="62805A56"/>
    <w:lvl w:ilvl="0" w:tplc="FAD698FE">
      <w:start w:val="1"/>
      <w:numFmt w:val="bullet"/>
      <w:pStyle w:val="Guidance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44F19"/>
    <w:multiLevelType w:val="hybridMultilevel"/>
    <w:tmpl w:val="58CAA120"/>
    <w:lvl w:ilvl="0" w:tplc="1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DD16095"/>
    <w:multiLevelType w:val="hybridMultilevel"/>
    <w:tmpl w:val="391407D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033BD7"/>
    <w:multiLevelType w:val="hybridMultilevel"/>
    <w:tmpl w:val="BF42E1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7008"/>
    <w:multiLevelType w:val="hybridMultilevel"/>
    <w:tmpl w:val="59903B10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0374BE"/>
    <w:multiLevelType w:val="hybridMultilevel"/>
    <w:tmpl w:val="FD626160"/>
    <w:lvl w:ilvl="0" w:tplc="1940F694">
      <w:start w:val="1"/>
      <w:numFmt w:val="bullet"/>
      <w:pStyle w:val="Bullet2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9F11BC8"/>
    <w:multiLevelType w:val="hybridMultilevel"/>
    <w:tmpl w:val="D932F49C"/>
    <w:lvl w:ilvl="0" w:tplc="FF32B9EA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5591E"/>
    <w:multiLevelType w:val="multilevel"/>
    <w:tmpl w:val="B7E8DC02"/>
    <w:lvl w:ilvl="0">
      <w:start w:val="1"/>
      <w:numFmt w:val="decimal"/>
      <w:pStyle w:val="Clause37text"/>
      <w:lvlText w:val="(%1)"/>
      <w:lvlJc w:val="left"/>
      <w:pPr>
        <w:ind w:left="425" w:hanging="425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(%2)"/>
      <w:lvlJc w:val="left"/>
      <w:pPr>
        <w:ind w:left="851" w:hanging="426"/>
      </w:pPr>
      <w:rPr>
        <w:rFonts w:hint="default"/>
        <w:b w:val="0"/>
        <w:bCs w:val="0"/>
      </w:rPr>
    </w:lvl>
    <w:lvl w:ilvl="2">
      <w:start w:val="1"/>
      <w:numFmt w:val="lowerRoman"/>
      <w:lvlText w:val="(%3)"/>
      <w:lvlJc w:val="left"/>
      <w:pPr>
        <w:ind w:left="1276" w:hanging="425"/>
      </w:pPr>
      <w:rPr>
        <w:rFonts w:hint="default"/>
        <w:b w:val="0"/>
        <w:bCs w:val="0"/>
      </w:rPr>
    </w:lvl>
    <w:lvl w:ilvl="3">
      <w:start w:val="1"/>
      <w:numFmt w:val="upperLetter"/>
      <w:lvlText w:val="(%4)"/>
      <w:lvlJc w:val="left"/>
      <w:pPr>
        <w:ind w:left="1701" w:hanging="425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65678992">
    <w:abstractNumId w:val="2"/>
  </w:num>
  <w:num w:numId="2" w16cid:durableId="920605127">
    <w:abstractNumId w:val="0"/>
  </w:num>
  <w:num w:numId="3" w16cid:durableId="1668093393">
    <w:abstractNumId w:val="12"/>
  </w:num>
  <w:num w:numId="4" w16cid:durableId="29763248">
    <w:abstractNumId w:val="13"/>
  </w:num>
  <w:num w:numId="5" w16cid:durableId="285935151">
    <w:abstractNumId w:val="21"/>
  </w:num>
  <w:num w:numId="6" w16cid:durableId="1475412370">
    <w:abstractNumId w:val="10"/>
  </w:num>
  <w:num w:numId="7" w16cid:durableId="172889043">
    <w:abstractNumId w:val="15"/>
  </w:num>
  <w:num w:numId="8" w16cid:durableId="2020617848">
    <w:abstractNumId w:val="20"/>
  </w:num>
  <w:num w:numId="9" w16cid:durableId="1457289106">
    <w:abstractNumId w:val="16"/>
  </w:num>
  <w:num w:numId="10" w16cid:durableId="1525947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574487">
    <w:abstractNumId w:val="19"/>
  </w:num>
  <w:num w:numId="12" w16cid:durableId="690499801">
    <w:abstractNumId w:val="9"/>
  </w:num>
  <w:num w:numId="13" w16cid:durableId="106581935">
    <w:abstractNumId w:val="4"/>
  </w:num>
  <w:num w:numId="14" w16cid:durableId="628239691">
    <w:abstractNumId w:val="14"/>
  </w:num>
  <w:num w:numId="15" w16cid:durableId="106585349">
    <w:abstractNumId w:val="7"/>
  </w:num>
  <w:num w:numId="16" w16cid:durableId="1772823961">
    <w:abstractNumId w:val="1"/>
  </w:num>
  <w:num w:numId="17" w16cid:durableId="421537356">
    <w:abstractNumId w:val="22"/>
  </w:num>
  <w:num w:numId="18" w16cid:durableId="1802453998">
    <w:abstractNumId w:val="22"/>
  </w:num>
  <w:num w:numId="19" w16cid:durableId="1708020045">
    <w:abstractNumId w:val="6"/>
  </w:num>
  <w:num w:numId="20" w16cid:durableId="1041202613">
    <w:abstractNumId w:val="17"/>
  </w:num>
  <w:num w:numId="21" w16cid:durableId="1279069172">
    <w:abstractNumId w:val="11"/>
  </w:num>
  <w:num w:numId="22" w16cid:durableId="1787501825">
    <w:abstractNumId w:val="18"/>
  </w:num>
  <w:num w:numId="23" w16cid:durableId="694186205">
    <w:abstractNumId w:val="5"/>
  </w:num>
  <w:num w:numId="24" w16cid:durableId="740103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21"/>
    <w:rsid w:val="000044ED"/>
    <w:rsid w:val="00012ED9"/>
    <w:rsid w:val="000201D8"/>
    <w:rsid w:val="00023E5C"/>
    <w:rsid w:val="00046C4D"/>
    <w:rsid w:val="00085102"/>
    <w:rsid w:val="00090545"/>
    <w:rsid w:val="000A4FA9"/>
    <w:rsid w:val="000E1AE2"/>
    <w:rsid w:val="000E1C60"/>
    <w:rsid w:val="00102C8E"/>
    <w:rsid w:val="00104078"/>
    <w:rsid w:val="00120208"/>
    <w:rsid w:val="001369A5"/>
    <w:rsid w:val="00137538"/>
    <w:rsid w:val="001522F4"/>
    <w:rsid w:val="00157595"/>
    <w:rsid w:val="00166491"/>
    <w:rsid w:val="001703E1"/>
    <w:rsid w:val="0017197F"/>
    <w:rsid w:val="00180A94"/>
    <w:rsid w:val="0018109E"/>
    <w:rsid w:val="00182A79"/>
    <w:rsid w:val="001844CC"/>
    <w:rsid w:val="00192519"/>
    <w:rsid w:val="00195970"/>
    <w:rsid w:val="001A49F8"/>
    <w:rsid w:val="001B50D6"/>
    <w:rsid w:val="001E63E7"/>
    <w:rsid w:val="001F44E4"/>
    <w:rsid w:val="00214F2F"/>
    <w:rsid w:val="00222F80"/>
    <w:rsid w:val="00225130"/>
    <w:rsid w:val="0023429E"/>
    <w:rsid w:val="002476D8"/>
    <w:rsid w:val="00251A29"/>
    <w:rsid w:val="00262C80"/>
    <w:rsid w:val="00294F8C"/>
    <w:rsid w:val="002A0A3E"/>
    <w:rsid w:val="002A6B64"/>
    <w:rsid w:val="002A7DC3"/>
    <w:rsid w:val="002B0D0C"/>
    <w:rsid w:val="002B139F"/>
    <w:rsid w:val="002B628E"/>
    <w:rsid w:val="002C0BFC"/>
    <w:rsid w:val="002C7C61"/>
    <w:rsid w:val="002E2E3A"/>
    <w:rsid w:val="002F2C84"/>
    <w:rsid w:val="0030140B"/>
    <w:rsid w:val="00301FCA"/>
    <w:rsid w:val="00303586"/>
    <w:rsid w:val="003132FB"/>
    <w:rsid w:val="00342DC3"/>
    <w:rsid w:val="003475EF"/>
    <w:rsid w:val="003510C1"/>
    <w:rsid w:val="003551D8"/>
    <w:rsid w:val="0037638A"/>
    <w:rsid w:val="0038452F"/>
    <w:rsid w:val="0038613C"/>
    <w:rsid w:val="003C0CC4"/>
    <w:rsid w:val="003C1D60"/>
    <w:rsid w:val="003E0411"/>
    <w:rsid w:val="003E2277"/>
    <w:rsid w:val="003E6C14"/>
    <w:rsid w:val="003F12ED"/>
    <w:rsid w:val="00407809"/>
    <w:rsid w:val="00430C28"/>
    <w:rsid w:val="0043676C"/>
    <w:rsid w:val="004419CA"/>
    <w:rsid w:val="00451EBF"/>
    <w:rsid w:val="00462BFE"/>
    <w:rsid w:val="00474253"/>
    <w:rsid w:val="00474DCF"/>
    <w:rsid w:val="00490F01"/>
    <w:rsid w:val="004A3370"/>
    <w:rsid w:val="004D2743"/>
    <w:rsid w:val="004D30EC"/>
    <w:rsid w:val="004D3B11"/>
    <w:rsid w:val="004E10DD"/>
    <w:rsid w:val="004E149D"/>
    <w:rsid w:val="004E3BD4"/>
    <w:rsid w:val="00511C16"/>
    <w:rsid w:val="0051459F"/>
    <w:rsid w:val="00516CC0"/>
    <w:rsid w:val="00524223"/>
    <w:rsid w:val="005259C3"/>
    <w:rsid w:val="005364D3"/>
    <w:rsid w:val="005371F3"/>
    <w:rsid w:val="00547076"/>
    <w:rsid w:val="0057453B"/>
    <w:rsid w:val="00587047"/>
    <w:rsid w:val="005B48F4"/>
    <w:rsid w:val="005D4CEA"/>
    <w:rsid w:val="005D7759"/>
    <w:rsid w:val="005E7CAF"/>
    <w:rsid w:val="005F14E3"/>
    <w:rsid w:val="005F1B8E"/>
    <w:rsid w:val="005F318C"/>
    <w:rsid w:val="006122F1"/>
    <w:rsid w:val="00640564"/>
    <w:rsid w:val="0064780A"/>
    <w:rsid w:val="00651C53"/>
    <w:rsid w:val="006579C9"/>
    <w:rsid w:val="00680F0A"/>
    <w:rsid w:val="00686052"/>
    <w:rsid w:val="006C249A"/>
    <w:rsid w:val="006C2C61"/>
    <w:rsid w:val="006D136A"/>
    <w:rsid w:val="0071575A"/>
    <w:rsid w:val="00730AAB"/>
    <w:rsid w:val="007440FE"/>
    <w:rsid w:val="0075194F"/>
    <w:rsid w:val="00755E32"/>
    <w:rsid w:val="00756C3C"/>
    <w:rsid w:val="00766472"/>
    <w:rsid w:val="00774C9F"/>
    <w:rsid w:val="007765D4"/>
    <w:rsid w:val="00792E65"/>
    <w:rsid w:val="00793FED"/>
    <w:rsid w:val="00795D85"/>
    <w:rsid w:val="007A614B"/>
    <w:rsid w:val="007C2902"/>
    <w:rsid w:val="007C3CD7"/>
    <w:rsid w:val="007C56F5"/>
    <w:rsid w:val="007D4FE9"/>
    <w:rsid w:val="007D6399"/>
    <w:rsid w:val="007E2684"/>
    <w:rsid w:val="007E6E5F"/>
    <w:rsid w:val="007F2509"/>
    <w:rsid w:val="007F57F4"/>
    <w:rsid w:val="00803772"/>
    <w:rsid w:val="00804BE1"/>
    <w:rsid w:val="00860EFF"/>
    <w:rsid w:val="00865144"/>
    <w:rsid w:val="00870E26"/>
    <w:rsid w:val="00871DFC"/>
    <w:rsid w:val="00872D3A"/>
    <w:rsid w:val="008731D2"/>
    <w:rsid w:val="0088758D"/>
    <w:rsid w:val="0089282C"/>
    <w:rsid w:val="0089687B"/>
    <w:rsid w:val="00896B6A"/>
    <w:rsid w:val="008A40EB"/>
    <w:rsid w:val="008B3D79"/>
    <w:rsid w:val="008B70D4"/>
    <w:rsid w:val="008D2154"/>
    <w:rsid w:val="008D4B47"/>
    <w:rsid w:val="008D5A63"/>
    <w:rsid w:val="008E0031"/>
    <w:rsid w:val="008E0410"/>
    <w:rsid w:val="009005F0"/>
    <w:rsid w:val="00906F9F"/>
    <w:rsid w:val="00913F51"/>
    <w:rsid w:val="009265A2"/>
    <w:rsid w:val="00926D13"/>
    <w:rsid w:val="0093367B"/>
    <w:rsid w:val="009504A6"/>
    <w:rsid w:val="00956B6E"/>
    <w:rsid w:val="009822C3"/>
    <w:rsid w:val="00987A8B"/>
    <w:rsid w:val="00995473"/>
    <w:rsid w:val="009A024D"/>
    <w:rsid w:val="009B3FB2"/>
    <w:rsid w:val="009C13EE"/>
    <w:rsid w:val="009C364C"/>
    <w:rsid w:val="009D1E32"/>
    <w:rsid w:val="009E45AE"/>
    <w:rsid w:val="009F55FA"/>
    <w:rsid w:val="00A05A7E"/>
    <w:rsid w:val="00A17AB1"/>
    <w:rsid w:val="00A27055"/>
    <w:rsid w:val="00A44400"/>
    <w:rsid w:val="00A5063C"/>
    <w:rsid w:val="00A61267"/>
    <w:rsid w:val="00A64946"/>
    <w:rsid w:val="00A679DF"/>
    <w:rsid w:val="00A76224"/>
    <w:rsid w:val="00A860B4"/>
    <w:rsid w:val="00A86527"/>
    <w:rsid w:val="00A96D7F"/>
    <w:rsid w:val="00AA38DE"/>
    <w:rsid w:val="00AB048B"/>
    <w:rsid w:val="00AB14EA"/>
    <w:rsid w:val="00AD39B1"/>
    <w:rsid w:val="00AF61B8"/>
    <w:rsid w:val="00B032A6"/>
    <w:rsid w:val="00B04DC2"/>
    <w:rsid w:val="00B2576C"/>
    <w:rsid w:val="00B259BA"/>
    <w:rsid w:val="00B407F7"/>
    <w:rsid w:val="00B43A33"/>
    <w:rsid w:val="00B55A07"/>
    <w:rsid w:val="00B7534B"/>
    <w:rsid w:val="00B93AF0"/>
    <w:rsid w:val="00B93BD2"/>
    <w:rsid w:val="00BA14AD"/>
    <w:rsid w:val="00BA758A"/>
    <w:rsid w:val="00BB4E8C"/>
    <w:rsid w:val="00BD042B"/>
    <w:rsid w:val="00BD4D61"/>
    <w:rsid w:val="00BE1A57"/>
    <w:rsid w:val="00BE6F5A"/>
    <w:rsid w:val="00BF0466"/>
    <w:rsid w:val="00C04825"/>
    <w:rsid w:val="00C244B7"/>
    <w:rsid w:val="00C25D59"/>
    <w:rsid w:val="00C53CC0"/>
    <w:rsid w:val="00CB6133"/>
    <w:rsid w:val="00CB72A7"/>
    <w:rsid w:val="00CC05CE"/>
    <w:rsid w:val="00CC3678"/>
    <w:rsid w:val="00CC681E"/>
    <w:rsid w:val="00CD254B"/>
    <w:rsid w:val="00CD489B"/>
    <w:rsid w:val="00CF4E33"/>
    <w:rsid w:val="00D00B0A"/>
    <w:rsid w:val="00D03C5A"/>
    <w:rsid w:val="00D235FF"/>
    <w:rsid w:val="00D24246"/>
    <w:rsid w:val="00D26825"/>
    <w:rsid w:val="00D3643F"/>
    <w:rsid w:val="00D47420"/>
    <w:rsid w:val="00D51AEA"/>
    <w:rsid w:val="00D80A83"/>
    <w:rsid w:val="00D9353E"/>
    <w:rsid w:val="00D93AD0"/>
    <w:rsid w:val="00DA5AD3"/>
    <w:rsid w:val="00DB4D97"/>
    <w:rsid w:val="00E030DC"/>
    <w:rsid w:val="00E207CF"/>
    <w:rsid w:val="00E235E9"/>
    <w:rsid w:val="00E24D4F"/>
    <w:rsid w:val="00E269A6"/>
    <w:rsid w:val="00E26DCC"/>
    <w:rsid w:val="00E33D47"/>
    <w:rsid w:val="00E54430"/>
    <w:rsid w:val="00E6376F"/>
    <w:rsid w:val="00E7063A"/>
    <w:rsid w:val="00E7274B"/>
    <w:rsid w:val="00E756AC"/>
    <w:rsid w:val="00E77B86"/>
    <w:rsid w:val="00E8080A"/>
    <w:rsid w:val="00E9078E"/>
    <w:rsid w:val="00E90A21"/>
    <w:rsid w:val="00E92082"/>
    <w:rsid w:val="00EA5D45"/>
    <w:rsid w:val="00EA60C2"/>
    <w:rsid w:val="00EF196A"/>
    <w:rsid w:val="00F13281"/>
    <w:rsid w:val="00F22AE4"/>
    <w:rsid w:val="00F25D94"/>
    <w:rsid w:val="00F34B0E"/>
    <w:rsid w:val="00F50341"/>
    <w:rsid w:val="00F6035B"/>
    <w:rsid w:val="00F70BA8"/>
    <w:rsid w:val="00F834A4"/>
    <w:rsid w:val="00F87396"/>
    <w:rsid w:val="00FB23FE"/>
    <w:rsid w:val="00FC0B7A"/>
    <w:rsid w:val="00FC0C33"/>
    <w:rsid w:val="00FE27CF"/>
    <w:rsid w:val="00FE6A8B"/>
    <w:rsid w:val="06F372C5"/>
    <w:rsid w:val="073C2D60"/>
    <w:rsid w:val="0FCD4332"/>
    <w:rsid w:val="1347CB2C"/>
    <w:rsid w:val="1A29E352"/>
    <w:rsid w:val="1C1B3DF6"/>
    <w:rsid w:val="1EAADDFE"/>
    <w:rsid w:val="20058D49"/>
    <w:rsid w:val="2151C35C"/>
    <w:rsid w:val="271C075E"/>
    <w:rsid w:val="2D7B68F1"/>
    <w:rsid w:val="346B7EFE"/>
    <w:rsid w:val="3F32EE37"/>
    <w:rsid w:val="51DD89BE"/>
    <w:rsid w:val="58331378"/>
    <w:rsid w:val="585F4EB6"/>
    <w:rsid w:val="623FD8AA"/>
    <w:rsid w:val="6751F9E8"/>
    <w:rsid w:val="7003D5F0"/>
    <w:rsid w:val="75F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39EAC7A"/>
  <w15:chartTrackingRefBased/>
  <w15:docId w15:val="{CB5E9F61-B15C-4DA0-81C6-0CA32FAB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B1"/>
    <w:pPr>
      <w:spacing w:after="220" w:line="264" w:lineRule="auto"/>
    </w:pPr>
    <w:rPr>
      <w:rFonts w:ascii="Arial" w:eastAsia="Calibri" w:hAnsi="Arial" w:cs="Arial"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E8080A"/>
    <w:pPr>
      <w:contextualSpacing/>
      <w:outlineLvl w:val="0"/>
    </w:pPr>
    <w:rPr>
      <w:rFonts w:eastAsiaTheme="majorEastAsia"/>
      <w:b/>
      <w:color w:val="AFBD22" w:themeColor="accent2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9353E"/>
    <w:pPr>
      <w:keepNext/>
      <w:outlineLvl w:val="1"/>
    </w:pPr>
    <w:rPr>
      <w:color w:val="19456B" w:themeColor="accent1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EA5D45"/>
    <w:pPr>
      <w:outlineLvl w:val="2"/>
    </w:pPr>
    <w:rPr>
      <w:color w:val="19456B" w:themeColor="accent1"/>
      <w:sz w:val="32"/>
      <w:szCs w:val="32"/>
    </w:rPr>
  </w:style>
  <w:style w:type="paragraph" w:styleId="Heading4">
    <w:name w:val="heading 4"/>
    <w:basedOn w:val="Heading2"/>
    <w:next w:val="Normal"/>
    <w:link w:val="Heading4Char"/>
    <w:qFormat/>
    <w:rsid w:val="007F57F4"/>
    <w:pPr>
      <w:outlineLvl w:val="3"/>
    </w:pPr>
    <w:rPr>
      <w:color w:val="AFBD2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description">
    <w:name w:val="Table description"/>
    <w:basedOn w:val="Tabletext"/>
    <w:qFormat/>
    <w:rsid w:val="00A17AB1"/>
    <w:rPr>
      <w:sz w:val="18"/>
      <w:szCs w:val="18"/>
    </w:rPr>
  </w:style>
  <w:style w:type="paragraph" w:customStyle="1" w:styleId="Tableheading">
    <w:name w:val="Table heading"/>
    <w:basedOn w:val="Tabletext"/>
    <w:qFormat/>
    <w:rsid w:val="004E149D"/>
    <w:rPr>
      <w:b/>
      <w:bCs w:val="0"/>
      <w:color w:val="FFFFFF" w:themeColor="background1"/>
    </w:rPr>
  </w:style>
  <w:style w:type="paragraph" w:customStyle="1" w:styleId="Contactinfo">
    <w:name w:val="Contact info"/>
    <w:basedOn w:val="Normal"/>
    <w:semiHidden/>
    <w:locked/>
    <w:rsid w:val="00FE6A8B"/>
    <w:pPr>
      <w:spacing w:line="300" w:lineRule="exact"/>
      <w:ind w:left="7428"/>
    </w:pPr>
  </w:style>
  <w:style w:type="paragraph" w:customStyle="1" w:styleId="Date1">
    <w:name w:val="Date1"/>
    <w:basedOn w:val="Normal"/>
    <w:semiHidden/>
    <w:locked/>
    <w:rsid w:val="00FE6A8B"/>
    <w:pPr>
      <w:spacing w:after="600"/>
    </w:pPr>
  </w:style>
  <w:style w:type="paragraph" w:styleId="Footer">
    <w:name w:val="footer"/>
    <w:basedOn w:val="Normal"/>
    <w:link w:val="FooterChar"/>
    <w:uiPriority w:val="99"/>
    <w:rsid w:val="00E33D47"/>
    <w:pPr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33D47"/>
    <w:rPr>
      <w:rFonts w:ascii="Arial" w:eastAsia="Calibri" w:hAnsi="Arial" w:cs="Arial"/>
      <w:bCs/>
      <w:sz w:val="16"/>
      <w:szCs w:val="16"/>
    </w:rPr>
  </w:style>
  <w:style w:type="paragraph" w:styleId="Header">
    <w:name w:val="header"/>
    <w:basedOn w:val="Normal"/>
    <w:link w:val="HeaderChar"/>
    <w:semiHidden/>
    <w:rsid w:val="00FE6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E6A8B"/>
    <w:rPr>
      <w:rFonts w:ascii="Arial" w:eastAsia="Times New Roman" w:hAnsi="Arial" w:cs="Times New Roman"/>
      <w:sz w:val="18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3"/>
    <w:rsid w:val="00E8080A"/>
    <w:rPr>
      <w:rFonts w:ascii="Arial" w:eastAsiaTheme="majorEastAsia" w:hAnsi="Arial" w:cs="Arial"/>
      <w:b/>
      <w:bCs/>
      <w:color w:val="AFBD22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9353E"/>
    <w:rPr>
      <w:rFonts w:ascii="Arial" w:eastAsiaTheme="majorEastAsia" w:hAnsi="Arial" w:cs="Arial"/>
      <w:b/>
      <w:bCs/>
      <w:color w:val="19456B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A5D45"/>
    <w:rPr>
      <w:rFonts w:ascii="Arial" w:eastAsiaTheme="majorEastAsia" w:hAnsi="Arial" w:cs="Arial"/>
      <w:b/>
      <w:bCs/>
      <w:color w:val="19456B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F57F4"/>
    <w:rPr>
      <w:rFonts w:ascii="Arial" w:eastAsiaTheme="majorEastAsia" w:hAnsi="Arial" w:cs="Arial"/>
      <w:b/>
      <w:bCs/>
      <w:color w:val="AFBD22" w:themeColor="accent2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C3678"/>
    <w:rPr>
      <w:sz w:val="16"/>
      <w:szCs w:val="16"/>
    </w:rPr>
  </w:style>
  <w:style w:type="paragraph" w:customStyle="1" w:styleId="Bullet3">
    <w:name w:val="Bullet 3"/>
    <w:basedOn w:val="Normal"/>
    <w:qFormat/>
    <w:rsid w:val="00407809"/>
    <w:pPr>
      <w:numPr>
        <w:numId w:val="23"/>
      </w:numPr>
      <w:ind w:left="1077" w:hanging="357"/>
      <w:contextualSpacing/>
    </w:pPr>
    <w:rPr>
      <w:rFonts w:asciiTheme="minorHAnsi" w:eastAsiaTheme="minorHAnsi" w:hAnsiTheme="minorHAnsi" w:cstheme="minorBidi"/>
      <w:bCs w:val="0"/>
      <w:lang w:val="mi-NZ"/>
    </w:rPr>
  </w:style>
  <w:style w:type="paragraph" w:customStyle="1" w:styleId="GuidanceBullet1">
    <w:name w:val="Guidance Bullet 1"/>
    <w:basedOn w:val="Bullet1"/>
    <w:qFormat/>
    <w:rsid w:val="001E63E7"/>
    <w:pPr>
      <w:spacing w:before="60" w:after="60"/>
    </w:pPr>
    <w:rPr>
      <w:lang w:eastAsia="en-NZ"/>
    </w:rPr>
  </w:style>
  <w:style w:type="paragraph" w:styleId="ListNumber2">
    <w:name w:val="List Number 2"/>
    <w:basedOn w:val="Normal"/>
    <w:semiHidden/>
    <w:rsid w:val="00FE6A8B"/>
    <w:rPr>
      <w:lang w:eastAsia="en-NZ"/>
    </w:rPr>
  </w:style>
  <w:style w:type="paragraph" w:customStyle="1" w:styleId="GuidanceBullet2">
    <w:name w:val="Guidance Bullet 2"/>
    <w:basedOn w:val="Bullet2"/>
    <w:qFormat/>
    <w:rsid w:val="001E63E7"/>
    <w:pPr>
      <w:numPr>
        <w:numId w:val="7"/>
      </w:numPr>
      <w:spacing w:before="60" w:after="60"/>
    </w:pPr>
    <w:rPr>
      <w:lang w:eastAsia="en-NZ"/>
    </w:rPr>
  </w:style>
  <w:style w:type="character" w:styleId="PageNumber">
    <w:name w:val="page number"/>
    <w:basedOn w:val="DefaultParagraphFont"/>
    <w:semiHidden/>
    <w:rsid w:val="00FE6A8B"/>
  </w:style>
  <w:style w:type="table" w:styleId="TableGrid">
    <w:name w:val="Table Grid"/>
    <w:basedOn w:val="TableNormal"/>
    <w:uiPriority w:val="39"/>
    <w:rsid w:val="00FE6A8B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6A8B"/>
    <w:rPr>
      <w:color w:val="808080"/>
    </w:rPr>
  </w:style>
  <w:style w:type="paragraph" w:customStyle="1" w:styleId="TableBullet1">
    <w:name w:val="Table Bullet 1"/>
    <w:basedOn w:val="Tabletext"/>
    <w:uiPriority w:val="5"/>
    <w:qFormat/>
    <w:rsid w:val="003C0CC4"/>
    <w:pPr>
      <w:numPr>
        <w:numId w:val="16"/>
      </w:numPr>
      <w:spacing w:before="60" w:after="60"/>
    </w:pPr>
    <w:rPr>
      <w:rFonts w:asciiTheme="minorHAnsi" w:eastAsiaTheme="minorHAnsi" w:hAnsiTheme="minorHAnsi" w:cstheme="minorBidi"/>
      <w:bCs w:val="0"/>
      <w:lang w:eastAsia="en-US"/>
    </w:rPr>
  </w:style>
  <w:style w:type="character" w:styleId="Hyperlink">
    <w:name w:val="Hyperlink"/>
    <w:basedOn w:val="DefaultParagraphFont"/>
    <w:uiPriority w:val="99"/>
    <w:rsid w:val="005371F3"/>
    <w:rPr>
      <w:color w:val="4147D3"/>
      <w:u w:val="single"/>
    </w:rPr>
  </w:style>
  <w:style w:type="paragraph" w:customStyle="1" w:styleId="Bullet1">
    <w:name w:val="Bullet 1"/>
    <w:basedOn w:val="Normal"/>
    <w:uiPriority w:val="4"/>
    <w:qFormat/>
    <w:rsid w:val="003E6C14"/>
    <w:pPr>
      <w:numPr>
        <w:numId w:val="6"/>
      </w:numPr>
    </w:pPr>
  </w:style>
  <w:style w:type="paragraph" w:customStyle="1" w:styleId="Bullet2">
    <w:name w:val="Bullet 2"/>
    <w:basedOn w:val="Bullet1"/>
    <w:uiPriority w:val="4"/>
    <w:qFormat/>
    <w:rsid w:val="00AB14EA"/>
    <w:pPr>
      <w:numPr>
        <w:numId w:val="8"/>
      </w:numPr>
      <w:ind w:left="714" w:hanging="357"/>
    </w:pPr>
    <w:rPr>
      <w:lang w:val="en-GB"/>
    </w:rPr>
  </w:style>
  <w:style w:type="paragraph" w:customStyle="1" w:styleId="TableBullet2">
    <w:name w:val="Table Bullet 2"/>
    <w:basedOn w:val="TableBullet1"/>
    <w:uiPriority w:val="5"/>
    <w:qFormat/>
    <w:rsid w:val="003C0CC4"/>
    <w:pPr>
      <w:numPr>
        <w:ilvl w:val="1"/>
      </w:numPr>
    </w:pPr>
  </w:style>
  <w:style w:type="paragraph" w:styleId="ListParagraph">
    <w:name w:val="List Paragraph"/>
    <w:basedOn w:val="Normal"/>
    <w:uiPriority w:val="34"/>
    <w:unhideWhenUsed/>
    <w:qFormat/>
    <w:rsid w:val="00AF61B8"/>
    <w:pPr>
      <w:ind w:left="720"/>
      <w:contextualSpacing/>
    </w:pPr>
  </w:style>
  <w:style w:type="paragraph" w:customStyle="1" w:styleId="Number2">
    <w:name w:val="Number 2"/>
    <w:basedOn w:val="Normal"/>
    <w:uiPriority w:val="4"/>
    <w:qFormat/>
    <w:rsid w:val="005D7759"/>
    <w:pPr>
      <w:numPr>
        <w:numId w:val="15"/>
      </w:numPr>
      <w:spacing w:before="60" w:after="6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text">
    <w:name w:val="Table text"/>
    <w:basedOn w:val="Normal"/>
    <w:qFormat/>
    <w:rsid w:val="00A17AB1"/>
    <w:pPr>
      <w:spacing w:after="0"/>
    </w:pPr>
    <w:rPr>
      <w:lang w:eastAsia="en-NZ"/>
    </w:rPr>
  </w:style>
  <w:style w:type="paragraph" w:customStyle="1" w:styleId="Clause37text">
    <w:name w:val="Clause 3.7 text"/>
    <w:basedOn w:val="Normal"/>
    <w:qFormat/>
    <w:rsid w:val="009822C3"/>
    <w:pPr>
      <w:numPr>
        <w:numId w:val="17"/>
      </w:numPr>
      <w:tabs>
        <w:tab w:val="left" w:pos="425"/>
        <w:tab w:val="left" w:pos="851"/>
        <w:tab w:val="left" w:pos="1276"/>
        <w:tab w:val="left" w:pos="1701"/>
        <w:tab w:val="left" w:pos="2126"/>
      </w:tabs>
      <w:spacing w:before="120" w:after="0" w:line="240" w:lineRule="auto"/>
    </w:pPr>
    <w:rPr>
      <w:rFonts w:asciiTheme="minorHAnsi" w:eastAsiaTheme="minorHAnsi" w:hAnsiTheme="minorHAnsi" w:cstheme="minorHAnsi"/>
      <w:bCs w:val="0"/>
      <w:lang w:val="mi-NZ" w:eastAsia="en-NZ"/>
    </w:rPr>
  </w:style>
  <w:style w:type="paragraph" w:styleId="Title">
    <w:name w:val="Title"/>
    <w:basedOn w:val="Normal"/>
    <w:next w:val="Normal"/>
    <w:link w:val="TitleChar"/>
    <w:uiPriority w:val="4"/>
    <w:qFormat/>
    <w:rsid w:val="008E0031"/>
    <w:pPr>
      <w:spacing w:after="0"/>
      <w:contextualSpacing/>
      <w:jc w:val="center"/>
    </w:pPr>
    <w:rPr>
      <w:rFonts w:asciiTheme="minorHAnsi" w:eastAsiaTheme="majorEastAsia" w:hAnsiTheme="minorHAnsi" w:cstheme="majorBidi"/>
      <w:b/>
      <w:bCs w:val="0"/>
      <w:color w:val="003B5C"/>
      <w:sz w:val="48"/>
      <w:szCs w:val="56"/>
      <w:lang w:val="mi-NZ"/>
    </w:rPr>
  </w:style>
  <w:style w:type="character" w:customStyle="1" w:styleId="TitleChar">
    <w:name w:val="Title Char"/>
    <w:basedOn w:val="DefaultParagraphFont"/>
    <w:link w:val="Title"/>
    <w:uiPriority w:val="4"/>
    <w:rsid w:val="008E0031"/>
    <w:rPr>
      <w:rFonts w:eastAsiaTheme="majorEastAsia" w:cstheme="majorBidi"/>
      <w:b/>
      <w:color w:val="003B5C"/>
      <w:sz w:val="48"/>
      <w:szCs w:val="56"/>
      <w:lang w:val="mi-NZ"/>
    </w:rPr>
  </w:style>
  <w:style w:type="paragraph" w:customStyle="1" w:styleId="Guidancetext">
    <w:name w:val="Guidance text"/>
    <w:basedOn w:val="Normal"/>
    <w:qFormat/>
    <w:rsid w:val="001E63E7"/>
    <w:pPr>
      <w:spacing w:before="60" w:after="60"/>
    </w:pPr>
    <w:rPr>
      <w:rFonts w:asciiTheme="minorHAnsi" w:eastAsiaTheme="minorHAnsi" w:hAnsiTheme="minorHAnsi" w:cstheme="minorBidi"/>
      <w:bCs w:val="0"/>
      <w:lang w:val="mi-NZ" w:eastAsia="en-NZ"/>
    </w:rPr>
  </w:style>
  <w:style w:type="paragraph" w:styleId="TOC1">
    <w:name w:val="toc 1"/>
    <w:basedOn w:val="Normal"/>
    <w:next w:val="Normal"/>
    <w:autoRedefine/>
    <w:uiPriority w:val="39"/>
    <w:unhideWhenUsed/>
    <w:rsid w:val="00896B6A"/>
    <w:pPr>
      <w:tabs>
        <w:tab w:val="right" w:leader="dot" w:pos="10194"/>
      </w:tabs>
    </w:pPr>
    <w:rPr>
      <w:b/>
      <w:color w:val="19456B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896B6A"/>
    <w:pPr>
      <w:ind w:left="198"/>
    </w:pPr>
    <w:rPr>
      <w:color w:val="19456B" w:themeColor="accent1"/>
    </w:rPr>
  </w:style>
  <w:style w:type="paragraph" w:styleId="Revision">
    <w:name w:val="Revision"/>
    <w:hidden/>
    <w:uiPriority w:val="99"/>
    <w:semiHidden/>
    <w:rsid w:val="00913F51"/>
    <w:pPr>
      <w:spacing w:after="0" w:line="240" w:lineRule="auto"/>
    </w:pPr>
    <w:rPr>
      <w:rFonts w:ascii="Arial" w:eastAsia="Calibri" w:hAnsi="Arial" w:cs="Arial"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235E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235E9"/>
    <w:rPr>
      <w:rFonts w:ascii="Arial" w:eastAsia="Calibri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5E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5E9"/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zta.govt.nz/safety/partners/speed-and-infrastructure/safe-and-appropriate-speed-limits/mega-map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zta.govt.nz/assets/Safety/docs/speed-management-resources/Guidance-Setting-of-Speed-Limits-Rule-2024-.pdf" TargetMode="External"/><Relationship Id="rId17" Type="http://schemas.openxmlformats.org/officeDocument/2006/relationships/image" Target="cid:image001.png@01DB1A4C.9081965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zta.govt.nz/assets/resources/rules/docs/land-transport-rule-setting-of-speed-limits-2024-signed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ZTA">
      <a:dk1>
        <a:sysClr val="windowText" lastClr="000000"/>
      </a:dk1>
      <a:lt1>
        <a:sysClr val="window" lastClr="FFFFFF"/>
      </a:lt1>
      <a:dk2>
        <a:srgbClr val="3EB1C8"/>
      </a:dk2>
      <a:lt2>
        <a:srgbClr val="E87722"/>
      </a:lt2>
      <a:accent1>
        <a:srgbClr val="19456B"/>
      </a:accent1>
      <a:accent2>
        <a:srgbClr val="AFBD22"/>
      </a:accent2>
      <a:accent3>
        <a:srgbClr val="CA4142"/>
      </a:accent3>
      <a:accent4>
        <a:srgbClr val="908070"/>
      </a:accent4>
      <a:accent5>
        <a:srgbClr val="2575AE"/>
      </a:accent5>
      <a:accent6>
        <a:srgbClr val="008B9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9F222886D7D4FB516B02FB8AF2A79" ma:contentTypeVersion="18" ma:contentTypeDescription="Create a new document." ma:contentTypeScope="" ma:versionID="1cb5353eeca3e6388cd59ebb66387013">
  <xsd:schema xmlns:xsd="http://www.w3.org/2001/XMLSchema" xmlns:xs="http://www.w3.org/2001/XMLSchema" xmlns:p="http://schemas.microsoft.com/office/2006/metadata/properties" xmlns:ns2="f3fbe5b0-31ac-448f-ac91-81d50a87f0a1" xmlns:ns3="2718f64f-1fd3-4684-b228-a7a655821913" targetNamespace="http://schemas.microsoft.com/office/2006/metadata/properties" ma:root="true" ma:fieldsID="7586a915ef9f25e88bd534bb033bf073" ns2:_="" ns3:_="">
    <xsd:import namespace="f3fbe5b0-31ac-448f-ac91-81d50a87f0a1"/>
    <xsd:import namespace="2718f64f-1fd3-4684-b228-a7a655821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e5b0-31ac-448f-ac91-81d50a87f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e4b948f-bea1-4d61-abd0-a60787be9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8f64f-1fd3-4684-b228-a7a6558219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db60d1-83be-4c5b-82ef-26bd3a8e750e}" ma:internalName="TaxCatchAll" ma:showField="CatchAllData" ma:web="2718f64f-1fd3-4684-b228-a7a655821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18f64f-1fd3-4684-b228-a7a655821913" xsi:nil="true"/>
    <lcf76f155ced4ddcb4097134ff3c332f xmlns="f3fbe5b0-31ac-448f-ac91-81d50a87f0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7E0C4-7B03-43D5-9064-CF36ABC6F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be5b0-31ac-448f-ac91-81d50a87f0a1"/>
    <ds:schemaRef ds:uri="2718f64f-1fd3-4684-b228-a7a655821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03B89-16DF-4D8A-885E-3DC03A81A3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6CFF8C-FF7A-414E-A794-FF139D3DC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A3856-927C-48ED-BE30-670A246356A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3fbe5b0-31ac-448f-ac91-81d50a87f0a1"/>
    <ds:schemaRef ds:uri="http://purl.org/dc/terms/"/>
    <ds:schemaRef ds:uri="http://schemas.microsoft.com/office/infopath/2007/PartnerControls"/>
    <ds:schemaRef ds:uri="2718f64f-1fd3-4684-b228-a7a65582191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Thornton</dc:creator>
  <cp:keywords/>
  <dc:description/>
  <cp:lastModifiedBy>Helen Keyes</cp:lastModifiedBy>
  <cp:revision>5</cp:revision>
  <dcterms:created xsi:type="dcterms:W3CDTF">2024-10-29T19:45:00Z</dcterms:created>
  <dcterms:modified xsi:type="dcterms:W3CDTF">2024-10-30T01:39:00Z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0x010100E019F222886D7D4FB516B02FB8AF2A79</vt:lpwstr>
  </property>
  <property fmtid="{D5CDD505-2E9C-101B-9397-08002B2CF9AE}" pid="3" name="MediaServiceImageTags">
    <vt:lpwstr/>
  </property>
</Properties>
</file>